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  <w:bookmarkStart w:id="0" w:name="_GoBack"/>
      <w:bookmarkEnd w:id="0"/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 xml:space="preserve">Conforme a su naturaleza coordinadora, competencia y objeto, la Secretaría de Asuntos Administrativos y de Seguridad de la Presidencia de la República no </w:t>
      </w:r>
      <w:r w:rsidR="00215FB8">
        <w:rPr>
          <w:rFonts w:ascii="Bookman Old Style" w:hAnsi="Bookman Old Style"/>
          <w:sz w:val="32"/>
        </w:rPr>
        <w:t>otorga ningún tipo de contrato o licencia para el usufructo o explotación de bienes del Estado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215FB8">
        <w:rPr>
          <w:rFonts w:ascii="Bookman Old Style" w:hAnsi="Bookman Old Style"/>
          <w:b/>
          <w:sz w:val="32"/>
        </w:rPr>
        <w:t xml:space="preserve"> 57-2008, Artículo 10 Numeral 16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994844">
        <w:rPr>
          <w:rFonts w:ascii="Bookman Old Style" w:hAnsi="Bookman Old Style"/>
          <w:sz w:val="32"/>
        </w:rPr>
        <w:t>4</w:t>
      </w:r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2F" w:rsidRDefault="00EA242F" w:rsidP="00995DD9">
      <w:r>
        <w:separator/>
      </w:r>
    </w:p>
  </w:endnote>
  <w:endnote w:type="continuationSeparator" w:id="0">
    <w:p w:rsidR="00EA242F" w:rsidRDefault="00EA242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493398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GAML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2F" w:rsidRDefault="00EA242F" w:rsidP="00995DD9">
      <w:r>
        <w:separator/>
      </w:r>
    </w:p>
  </w:footnote>
  <w:footnote w:type="continuationSeparator" w:id="0">
    <w:p w:rsidR="00EA242F" w:rsidRDefault="00EA242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994844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85725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62B5D"/>
    <w:rsid w:val="00063739"/>
    <w:rsid w:val="00064469"/>
    <w:rsid w:val="00093BB8"/>
    <w:rsid w:val="000A422D"/>
    <w:rsid w:val="000A4A51"/>
    <w:rsid w:val="000B40F0"/>
    <w:rsid w:val="000B569E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55BBD"/>
    <w:rsid w:val="00263941"/>
    <w:rsid w:val="00267D5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19ED"/>
    <w:rsid w:val="0079479D"/>
    <w:rsid w:val="007B4DDA"/>
    <w:rsid w:val="007C625B"/>
    <w:rsid w:val="007D46C4"/>
    <w:rsid w:val="007E20A9"/>
    <w:rsid w:val="007E52FF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4844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659E"/>
    <w:rsid w:val="00E94ECB"/>
    <w:rsid w:val="00E9644D"/>
    <w:rsid w:val="00E966A4"/>
    <w:rsid w:val="00EA242F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FE26-5A43-4FE6-A6D3-B2855920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Gustavo A. Martinez Leal</cp:lastModifiedBy>
  <cp:revision>5</cp:revision>
  <cp:lastPrinted>2023-01-06T21:26:00Z</cp:lastPrinted>
  <dcterms:created xsi:type="dcterms:W3CDTF">2023-02-10T20:41:00Z</dcterms:created>
  <dcterms:modified xsi:type="dcterms:W3CDTF">2024-02-05T18:20:00Z</dcterms:modified>
</cp:coreProperties>
</file>