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D50B" w14:textId="77777777" w:rsidR="00377AB7" w:rsidRDefault="00377AB7" w:rsidP="00377AB7">
      <w:pPr>
        <w:spacing w:before="120"/>
        <w:jc w:val="center"/>
      </w:pPr>
      <w:r w:rsidRPr="006513AA">
        <w:rPr>
          <w:rFonts w:ascii="Arial" w:hAnsi="Arial" w:cs="Arial"/>
          <w:sz w:val="24"/>
          <w:szCs w:val="24"/>
          <w:lang w:eastAsia="es-GT"/>
        </w:rPr>
        <mc:AlternateContent>
          <mc:Choice Requires="wpg">
            <w:drawing>
              <wp:anchor distT="0" distB="0" distL="114300" distR="114300" simplePos="0" relativeHeight="251659264" behindDoc="1" locked="0" layoutInCell="1" allowOverlap="1" wp14:anchorId="00E8FA5C" wp14:editId="04D953C6">
                <wp:simplePos x="0" y="0"/>
                <wp:positionH relativeFrom="page">
                  <wp:posOffset>141985</wp:posOffset>
                </wp:positionH>
                <wp:positionV relativeFrom="margin">
                  <wp:align>center</wp:align>
                </wp:positionV>
                <wp:extent cx="2194560" cy="9125712"/>
                <wp:effectExtent l="0" t="0" r="6985" b="7620"/>
                <wp:wrapNone/>
                <wp:docPr id="8"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ágono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1F6B3DF5" w14:textId="77777777" w:rsidR="00377AB7" w:rsidRDefault="00377AB7" w:rsidP="00377AB7">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o 8"/>
                        <wpg:cNvGrpSpPr/>
                        <wpg:grpSpPr>
                          <a:xfrm>
                            <a:off x="76200" y="4210050"/>
                            <a:ext cx="2057400" cy="4910328"/>
                            <a:chOff x="80645" y="4211812"/>
                            <a:chExt cx="1306273" cy="3121026"/>
                          </a:xfrm>
                        </wpg:grpSpPr>
                        <wpg:grpSp>
                          <wpg:cNvPr id="12" name="Grupo 9"/>
                          <wpg:cNvGrpSpPr>
                            <a:grpSpLocks noChangeAspect="1"/>
                          </wpg:cNvGrpSpPr>
                          <wpg:grpSpPr>
                            <a:xfrm>
                              <a:off x="141062" y="4211812"/>
                              <a:ext cx="1047750" cy="3121026"/>
                              <a:chOff x="141062" y="4211812"/>
                              <a:chExt cx="1047750" cy="3121026"/>
                            </a:xfrm>
                          </wpg:grpSpPr>
                          <wps:wsp>
                            <wps:cNvPr id="13"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o 22"/>
                          <wpg:cNvGrpSpPr>
                            <a:grpSpLocks noChangeAspect="1"/>
                          </wpg:cNvGrpSpPr>
                          <wpg:grpSpPr>
                            <a:xfrm>
                              <a:off x="80645" y="4826972"/>
                              <a:ext cx="1306273" cy="2505863"/>
                              <a:chOff x="80645" y="4649964"/>
                              <a:chExt cx="874712" cy="1677988"/>
                            </a:xfrm>
                          </wpg:grpSpPr>
                          <wps:wsp>
                            <wps:cNvPr id="26"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0E8FA5C" id="Grupo 3" o:spid="_x0000_s1026" style="position:absolute;left:0;text-align:left;margin-left:11.2pt;margin-top:0;width:172.8pt;height:718.55pt;z-index:-251657216;mso-width-percent:330;mso-height-percent:950;mso-position-horizontal-relative:page;mso-position-vertical:center;mso-position-vertical-relative:margin;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">
                <v:rect id="Rectángu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" adj="18883" fillcolor="#5b9bd5 [3204]" stroked="f" strokeweight="1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1F6B3DF5" w14:textId="77777777" w:rsidR="00377AB7" w:rsidRDefault="00377AB7" w:rsidP="00377AB7">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a libre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orma libre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a libre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3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orma libre 3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3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orma libre 3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a libre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p>
    <w:p w14:paraId="09E2C650" w14:textId="77777777" w:rsidR="00377AB7" w:rsidRPr="00377AB7" w:rsidRDefault="00377AB7" w:rsidP="00377AB7"/>
    <w:p w14:paraId="5BDEB132" w14:textId="77777777" w:rsidR="00377AB7" w:rsidRPr="00377AB7" w:rsidRDefault="00377AB7" w:rsidP="00377AB7"/>
    <w:p w14:paraId="0940A59B" w14:textId="77777777" w:rsidR="00377AB7" w:rsidRDefault="00377AB7" w:rsidP="00377AB7">
      <w:pPr>
        <w:spacing w:before="120"/>
        <w:jc w:val="center"/>
      </w:pPr>
    </w:p>
    <w:p w14:paraId="101DE801" w14:textId="77777777" w:rsidR="00377AB7" w:rsidRDefault="00377AB7" w:rsidP="00377AB7"/>
    <w:p w14:paraId="665A26C8" w14:textId="77777777" w:rsidR="00377AB7" w:rsidRDefault="00377AB7" w:rsidP="00377AB7"/>
    <w:p w14:paraId="2B8EBE3E" w14:textId="77777777" w:rsidR="00377AB7" w:rsidRDefault="00377AB7" w:rsidP="00377AB7"/>
    <w:p w14:paraId="1E252678" w14:textId="77777777" w:rsidR="00377AB7" w:rsidRPr="00377AB7" w:rsidRDefault="00377AB7" w:rsidP="00377AB7"/>
    <w:p w14:paraId="12418A2F" w14:textId="77777777" w:rsidR="00377AB7" w:rsidRDefault="00377AB7" w:rsidP="00377AB7">
      <w:pPr>
        <w:spacing w:before="120"/>
        <w:jc w:val="center"/>
      </w:pPr>
    </w:p>
    <w:p w14:paraId="775EF693" w14:textId="77777777" w:rsidR="00377AB7" w:rsidRDefault="00377AB7" w:rsidP="00377AB7">
      <w:pPr>
        <w:spacing w:before="120"/>
        <w:jc w:val="center"/>
      </w:pPr>
    </w:p>
    <w:p w14:paraId="11266CE0" w14:textId="77777777" w:rsidR="00377AB7" w:rsidRPr="006513AA" w:rsidRDefault="00377AB7" w:rsidP="00377AB7">
      <w:pPr>
        <w:tabs>
          <w:tab w:val="left" w:pos="2487"/>
        </w:tabs>
        <w:spacing w:before="120"/>
        <w:jc w:val="center"/>
        <w:rPr>
          <w:rFonts w:ascii="Arial" w:hAnsi="Arial" w:cs="Arial"/>
          <w:b/>
          <w:color w:val="404040" w:themeColor="text1" w:themeTint="BF"/>
          <w:sz w:val="44"/>
          <w:szCs w:val="44"/>
        </w:rPr>
      </w:pPr>
      <w:r w:rsidRPr="006513AA">
        <w:rPr>
          <w:rFonts w:ascii="Arial" w:hAnsi="Arial" w:cs="Arial"/>
          <w:b/>
          <w:color w:val="404040" w:themeColor="text1" w:themeTint="BF"/>
          <w:sz w:val="44"/>
          <w:szCs w:val="44"/>
        </w:rPr>
        <w:t>INSTRUCTIVO PARA EL DESPACHO DE COMBUSTIBLE</w:t>
      </w:r>
    </w:p>
    <w:p w14:paraId="0A2B9070" w14:textId="77777777" w:rsidR="005F682D" w:rsidRDefault="005F682D"/>
    <w:p w14:paraId="4450E1F8" w14:textId="77777777" w:rsidR="00377AB7" w:rsidRDefault="00377AB7"/>
    <w:p w14:paraId="6DF9B34B" w14:textId="77777777" w:rsidR="00377AB7" w:rsidRDefault="00377AB7"/>
    <w:p w14:paraId="1F603A09" w14:textId="77777777" w:rsidR="00377AB7" w:rsidRDefault="00377AB7"/>
    <w:p w14:paraId="499F336D" w14:textId="77777777" w:rsidR="00377AB7" w:rsidRDefault="00377AB7"/>
    <w:p w14:paraId="7B84B35C" w14:textId="77777777" w:rsidR="00377AB7" w:rsidRDefault="00377AB7"/>
    <w:p w14:paraId="2CE1DDAA" w14:textId="77777777" w:rsidR="00377AB7" w:rsidRDefault="00377AB7"/>
    <w:p w14:paraId="7001855E" w14:textId="77777777" w:rsidR="00377AB7" w:rsidRDefault="00377AB7"/>
    <w:p w14:paraId="05665359" w14:textId="77777777" w:rsidR="00377AB7" w:rsidRDefault="00377AB7"/>
    <w:p w14:paraId="41983BE6" w14:textId="77777777" w:rsidR="00377AB7" w:rsidRDefault="00377AB7"/>
    <w:p w14:paraId="083EB3BC" w14:textId="77777777" w:rsidR="00377AB7" w:rsidRDefault="00377AB7"/>
    <w:p w14:paraId="6881EA38" w14:textId="77777777" w:rsidR="00377AB7" w:rsidRDefault="00377AB7"/>
    <w:p w14:paraId="5B0345A7" w14:textId="77777777" w:rsidR="00377AB7" w:rsidRDefault="00377AB7"/>
    <w:p w14:paraId="2793F34F" w14:textId="77777777" w:rsidR="00377AB7" w:rsidRDefault="00377AB7"/>
    <w:p w14:paraId="71E9D6CB" w14:textId="77777777" w:rsidR="00377AB7" w:rsidRDefault="00377AB7"/>
    <w:p w14:paraId="32E21352" w14:textId="77777777" w:rsidR="00377AB7" w:rsidRDefault="00377AB7"/>
    <w:p w14:paraId="260C0815" w14:textId="77777777" w:rsidR="00377AB7" w:rsidRDefault="00377AB7"/>
    <w:p w14:paraId="369ED88F" w14:textId="77777777" w:rsidR="005F682D" w:rsidRPr="003F2749" w:rsidRDefault="005F682D" w:rsidP="005F682D">
      <w:pPr>
        <w:pStyle w:val="Textocomentario"/>
        <w:jc w:val="right"/>
        <w:rPr>
          <w:rFonts w:ascii="Arial" w:eastAsia="Times New Roman" w:hAnsi="Arial" w:cs="Arial"/>
          <w:b/>
          <w:sz w:val="24"/>
          <w:szCs w:val="24"/>
          <w:lang w:val="en-US"/>
        </w:rPr>
      </w:pPr>
      <w:r>
        <w:tab/>
      </w:r>
      <w:r w:rsidRPr="003F2749">
        <w:rPr>
          <w:rFonts w:ascii="Arial" w:eastAsia="Times New Roman" w:hAnsi="Arial" w:cs="Arial"/>
          <w:b/>
          <w:sz w:val="24"/>
          <w:szCs w:val="24"/>
          <w:lang w:val="en-US"/>
        </w:rPr>
        <w:t>INS-SAAS-DAF-SMS-OPE-DSC-02</w:t>
      </w:r>
    </w:p>
    <w:p w14:paraId="06E6B201" w14:textId="60DB6060" w:rsidR="005F682D" w:rsidRPr="006513AA" w:rsidRDefault="005F682D" w:rsidP="005F682D">
      <w:pPr>
        <w:pStyle w:val="Textocomentario"/>
        <w:jc w:val="right"/>
        <w:rPr>
          <w:rFonts w:ascii="Arial" w:eastAsia="Times New Roman" w:hAnsi="Arial" w:cs="Arial"/>
          <w:b/>
          <w:sz w:val="24"/>
          <w:szCs w:val="24"/>
        </w:rPr>
      </w:pPr>
      <w:r w:rsidRPr="006513AA">
        <w:rPr>
          <w:rFonts w:ascii="Arial" w:eastAsia="Times New Roman" w:hAnsi="Arial" w:cs="Arial"/>
          <w:b/>
          <w:sz w:val="24"/>
          <w:szCs w:val="24"/>
        </w:rPr>
        <w:t xml:space="preserve">Número de folios: </w:t>
      </w:r>
      <w:r w:rsidR="003F2749">
        <w:rPr>
          <w:rFonts w:ascii="Arial" w:eastAsia="Times New Roman" w:hAnsi="Arial" w:cs="Arial"/>
          <w:b/>
          <w:sz w:val="24"/>
          <w:szCs w:val="24"/>
        </w:rPr>
        <w:t>1</w:t>
      </w:r>
      <w:r w:rsidR="00D54967">
        <w:rPr>
          <w:rFonts w:ascii="Arial" w:eastAsia="Times New Roman" w:hAnsi="Arial" w:cs="Arial"/>
          <w:b/>
          <w:sz w:val="24"/>
          <w:szCs w:val="24"/>
        </w:rPr>
        <w:t>1</w:t>
      </w:r>
    </w:p>
    <w:p w14:paraId="5B4791D9" w14:textId="77777777" w:rsidR="005F682D" w:rsidRPr="006513AA" w:rsidRDefault="005F682D" w:rsidP="005F682D">
      <w:pPr>
        <w:jc w:val="center"/>
        <w:rPr>
          <w:rFonts w:ascii="Arial" w:eastAsia="Times New Roman" w:hAnsi="Arial" w:cs="Arial"/>
          <w:b/>
          <w:sz w:val="24"/>
          <w:szCs w:val="24"/>
        </w:rPr>
      </w:pPr>
      <w:r w:rsidRPr="006513AA">
        <w:rPr>
          <w:rFonts w:ascii="Arial" w:eastAsia="Times New Roman" w:hAnsi="Arial" w:cs="Arial"/>
          <w:b/>
          <w:sz w:val="24"/>
          <w:szCs w:val="24"/>
        </w:rPr>
        <w:t>SUBSECRETARÍA ADMINISTRATIVA</w:t>
      </w:r>
    </w:p>
    <w:p w14:paraId="63B32897" w14:textId="77777777" w:rsidR="005F682D" w:rsidRPr="006513AA" w:rsidRDefault="005F682D" w:rsidP="005F682D">
      <w:pPr>
        <w:jc w:val="center"/>
        <w:rPr>
          <w:rFonts w:ascii="Arial" w:eastAsia="Times New Roman" w:hAnsi="Arial" w:cs="Arial"/>
          <w:b/>
          <w:sz w:val="24"/>
          <w:szCs w:val="24"/>
        </w:rPr>
      </w:pPr>
      <w:r w:rsidRPr="006513AA">
        <w:rPr>
          <w:rFonts w:ascii="Arial" w:eastAsia="Times New Roman" w:hAnsi="Arial" w:cs="Arial"/>
          <w:b/>
          <w:sz w:val="24"/>
          <w:szCs w:val="24"/>
        </w:rPr>
        <w:t>SUBDIRECCIÓN DE MANTENIMIENTO Y SERVICIOS GENERALES</w:t>
      </w:r>
      <w:r w:rsidRPr="006513AA">
        <w:rPr>
          <w:rFonts w:ascii="Arial" w:eastAsia="Times New Roman" w:hAnsi="Arial" w:cs="Arial"/>
          <w:b/>
          <w:sz w:val="24"/>
          <w:szCs w:val="24"/>
        </w:rPr>
        <w:br/>
      </w:r>
    </w:p>
    <w:p w14:paraId="6B29253C" w14:textId="77777777" w:rsidR="005F682D" w:rsidRPr="006513AA" w:rsidRDefault="005F682D" w:rsidP="005F682D">
      <w:pPr>
        <w:spacing w:after="0" w:line="240" w:lineRule="auto"/>
        <w:jc w:val="center"/>
        <w:rPr>
          <w:rFonts w:ascii="Arial" w:eastAsia="Times New Roman" w:hAnsi="Arial" w:cs="Arial"/>
          <w:b/>
          <w:sz w:val="24"/>
          <w:szCs w:val="24"/>
        </w:rPr>
      </w:pPr>
      <w:r w:rsidRPr="006513AA">
        <w:rPr>
          <w:rFonts w:ascii="Arial" w:eastAsia="Times New Roman" w:hAnsi="Arial" w:cs="Arial"/>
          <w:b/>
          <w:sz w:val="24"/>
          <w:szCs w:val="24"/>
        </w:rPr>
        <w:t>Nombre del documento:</w:t>
      </w:r>
      <w:r w:rsidRPr="006513AA">
        <w:rPr>
          <w:rFonts w:ascii="Arial" w:eastAsia="Times New Roman" w:hAnsi="Arial" w:cs="Arial"/>
          <w:b/>
          <w:sz w:val="24"/>
          <w:szCs w:val="24"/>
        </w:rPr>
        <w:tab/>
      </w:r>
      <w:r w:rsidRPr="006513AA">
        <w:rPr>
          <w:rFonts w:ascii="Arial" w:eastAsia="Times New Roman" w:hAnsi="Arial" w:cs="Arial"/>
          <w:b/>
          <w:sz w:val="24"/>
          <w:szCs w:val="24"/>
        </w:rPr>
        <w:tab/>
        <w:t xml:space="preserve">INSTRUCTIVO PARA EL DESPACHO DE </w:t>
      </w:r>
    </w:p>
    <w:p w14:paraId="24865CB8" w14:textId="77777777" w:rsidR="005F682D" w:rsidRPr="006513AA" w:rsidRDefault="005F682D" w:rsidP="005F682D">
      <w:pPr>
        <w:spacing w:after="0" w:line="240" w:lineRule="auto"/>
        <w:jc w:val="center"/>
        <w:rPr>
          <w:rFonts w:ascii="Arial" w:eastAsia="Times New Roman" w:hAnsi="Arial" w:cs="Arial"/>
          <w:b/>
          <w:sz w:val="24"/>
          <w:szCs w:val="24"/>
        </w:rPr>
      </w:pPr>
      <w:r w:rsidRPr="006513AA">
        <w:rPr>
          <w:rFonts w:ascii="Arial" w:eastAsia="Times New Roman" w:hAnsi="Arial" w:cs="Arial"/>
          <w:b/>
          <w:sz w:val="24"/>
          <w:szCs w:val="24"/>
        </w:rPr>
        <w:t xml:space="preserve">           COMBUSTIBLE</w:t>
      </w:r>
    </w:p>
    <w:p w14:paraId="519FC44D" w14:textId="77777777" w:rsidR="005F682D" w:rsidRPr="006513AA" w:rsidRDefault="005F682D" w:rsidP="005F682D">
      <w:pPr>
        <w:spacing w:after="0" w:line="240" w:lineRule="auto"/>
        <w:jc w:val="center"/>
        <w:rPr>
          <w:rFonts w:ascii="Arial" w:eastAsia="Times New Roman" w:hAnsi="Arial" w:cs="Arial"/>
          <w:b/>
          <w:sz w:val="24"/>
          <w:szCs w:val="24"/>
        </w:rPr>
      </w:pPr>
    </w:p>
    <w:tbl>
      <w:tblPr>
        <w:tblStyle w:val="Tablaconcuadrcula1"/>
        <w:tblW w:w="10490" w:type="dxa"/>
        <w:tblInd w:w="-601" w:type="dxa"/>
        <w:tblLook w:val="04A0" w:firstRow="1" w:lastRow="0" w:firstColumn="1" w:lastColumn="0" w:noHBand="0" w:noVBand="1"/>
      </w:tblPr>
      <w:tblGrid>
        <w:gridCol w:w="3403"/>
        <w:gridCol w:w="3685"/>
        <w:gridCol w:w="3402"/>
      </w:tblGrid>
      <w:tr w:rsidR="005F682D" w:rsidRPr="006513AA" w14:paraId="5E80AA12" w14:textId="77777777" w:rsidTr="003C3241">
        <w:tc>
          <w:tcPr>
            <w:tcW w:w="3403" w:type="dxa"/>
          </w:tcPr>
          <w:p w14:paraId="793AA66B" w14:textId="77777777" w:rsidR="005F682D" w:rsidRPr="006513AA" w:rsidRDefault="005F682D" w:rsidP="003C3241">
            <w:pPr>
              <w:jc w:val="center"/>
              <w:rPr>
                <w:rFonts w:ascii="Arial" w:hAnsi="Arial" w:cs="Arial"/>
                <w:b/>
                <w:sz w:val="24"/>
                <w:szCs w:val="24"/>
              </w:rPr>
            </w:pPr>
            <w:r w:rsidRPr="006513AA">
              <w:rPr>
                <w:rFonts w:ascii="Arial" w:hAnsi="Arial" w:cs="Arial"/>
                <w:b/>
                <w:sz w:val="24"/>
                <w:szCs w:val="24"/>
              </w:rPr>
              <w:t>Elaborado</w:t>
            </w:r>
          </w:p>
        </w:tc>
        <w:tc>
          <w:tcPr>
            <w:tcW w:w="3685" w:type="dxa"/>
          </w:tcPr>
          <w:p w14:paraId="5A0F5F04" w14:textId="77777777" w:rsidR="005F682D" w:rsidRPr="006513AA" w:rsidRDefault="005F682D" w:rsidP="003C3241">
            <w:pPr>
              <w:jc w:val="center"/>
              <w:rPr>
                <w:rFonts w:ascii="Arial" w:hAnsi="Arial" w:cs="Arial"/>
                <w:b/>
                <w:sz w:val="24"/>
                <w:szCs w:val="24"/>
              </w:rPr>
            </w:pPr>
            <w:r w:rsidRPr="006513AA">
              <w:rPr>
                <w:rFonts w:ascii="Arial" w:hAnsi="Arial" w:cs="Arial"/>
                <w:b/>
                <w:sz w:val="24"/>
                <w:szCs w:val="24"/>
              </w:rPr>
              <w:t>Revisado por</w:t>
            </w:r>
          </w:p>
        </w:tc>
        <w:tc>
          <w:tcPr>
            <w:tcW w:w="3402" w:type="dxa"/>
          </w:tcPr>
          <w:p w14:paraId="1ABCF7F1" w14:textId="77777777" w:rsidR="005F682D" w:rsidRPr="006513AA" w:rsidRDefault="005F682D" w:rsidP="003C3241">
            <w:pPr>
              <w:jc w:val="center"/>
              <w:rPr>
                <w:rFonts w:ascii="Arial" w:hAnsi="Arial" w:cs="Arial"/>
                <w:b/>
                <w:sz w:val="24"/>
                <w:szCs w:val="24"/>
              </w:rPr>
            </w:pPr>
            <w:r w:rsidRPr="006513AA">
              <w:rPr>
                <w:rFonts w:ascii="Arial" w:hAnsi="Arial" w:cs="Arial"/>
                <w:b/>
                <w:sz w:val="24"/>
                <w:szCs w:val="24"/>
              </w:rPr>
              <w:t>Aprobado por</w:t>
            </w:r>
          </w:p>
        </w:tc>
      </w:tr>
      <w:tr w:rsidR="005F682D" w:rsidRPr="006513AA" w14:paraId="36BC898D" w14:textId="77777777" w:rsidTr="003C3241">
        <w:trPr>
          <w:trHeight w:val="6863"/>
        </w:trPr>
        <w:tc>
          <w:tcPr>
            <w:tcW w:w="3403" w:type="dxa"/>
          </w:tcPr>
          <w:p w14:paraId="0909665C" w14:textId="77777777" w:rsidR="005F682D" w:rsidRPr="006513AA" w:rsidRDefault="005F682D" w:rsidP="003C3241">
            <w:pPr>
              <w:rPr>
                <w:rFonts w:ascii="Arial" w:hAnsi="Arial" w:cs="Arial"/>
                <w:sz w:val="24"/>
                <w:szCs w:val="24"/>
              </w:rPr>
            </w:pPr>
            <w:r w:rsidRPr="006513AA">
              <w:rPr>
                <w:rFonts w:ascii="Arial" w:hAnsi="Arial" w:cs="Arial"/>
                <w:sz w:val="24"/>
                <w:szCs w:val="24"/>
              </w:rPr>
              <w:t>Héctor Rosendo Hernández Valle</w:t>
            </w:r>
          </w:p>
          <w:p w14:paraId="48A88787" w14:textId="77777777" w:rsidR="005F682D" w:rsidRPr="006513AA" w:rsidRDefault="005F682D" w:rsidP="003C3241">
            <w:pPr>
              <w:rPr>
                <w:rFonts w:ascii="Arial" w:hAnsi="Arial" w:cs="Arial"/>
                <w:b/>
                <w:sz w:val="24"/>
                <w:szCs w:val="24"/>
              </w:rPr>
            </w:pPr>
            <w:r w:rsidRPr="006513AA">
              <w:rPr>
                <w:rFonts w:ascii="Arial" w:hAnsi="Arial" w:cs="Arial"/>
                <w:b/>
                <w:sz w:val="24"/>
                <w:szCs w:val="24"/>
              </w:rPr>
              <w:t>Jefe del Departamento de Transportes</w:t>
            </w:r>
          </w:p>
          <w:p w14:paraId="0464110D" w14:textId="77777777" w:rsidR="005F682D" w:rsidRPr="006513AA" w:rsidRDefault="005F682D" w:rsidP="003C3241">
            <w:pPr>
              <w:rPr>
                <w:rFonts w:ascii="Arial" w:hAnsi="Arial" w:cs="Arial"/>
                <w:sz w:val="24"/>
                <w:szCs w:val="24"/>
              </w:rPr>
            </w:pPr>
          </w:p>
          <w:p w14:paraId="0DEECC62" w14:textId="77777777" w:rsidR="005F682D" w:rsidRPr="006513AA" w:rsidRDefault="005F682D" w:rsidP="003C3241">
            <w:pPr>
              <w:rPr>
                <w:rFonts w:ascii="Arial" w:hAnsi="Arial" w:cs="Arial"/>
                <w:sz w:val="24"/>
                <w:szCs w:val="24"/>
              </w:rPr>
            </w:pPr>
            <w:r w:rsidRPr="006513AA">
              <w:rPr>
                <w:rFonts w:ascii="Arial" w:hAnsi="Arial" w:cs="Arial"/>
                <w:sz w:val="24"/>
                <w:szCs w:val="24"/>
              </w:rPr>
              <w:t>Firma y sello:</w:t>
            </w:r>
          </w:p>
          <w:p w14:paraId="1D2388F8" w14:textId="77777777" w:rsidR="005F682D" w:rsidRPr="006513AA" w:rsidRDefault="005F682D" w:rsidP="003C3241">
            <w:pPr>
              <w:rPr>
                <w:rFonts w:ascii="Arial" w:hAnsi="Arial" w:cs="Arial"/>
                <w:sz w:val="24"/>
                <w:szCs w:val="24"/>
              </w:rPr>
            </w:pPr>
          </w:p>
          <w:p w14:paraId="774A62DD" w14:textId="77777777" w:rsidR="005F682D" w:rsidRPr="006513AA" w:rsidRDefault="005F682D" w:rsidP="003C3241">
            <w:pPr>
              <w:rPr>
                <w:rFonts w:ascii="Arial" w:hAnsi="Arial" w:cs="Arial"/>
                <w:sz w:val="24"/>
                <w:szCs w:val="24"/>
              </w:rPr>
            </w:pPr>
          </w:p>
          <w:p w14:paraId="7BBFB124" w14:textId="77777777" w:rsidR="005F682D" w:rsidRPr="006513AA" w:rsidRDefault="005F682D" w:rsidP="003C3241">
            <w:pPr>
              <w:rPr>
                <w:rFonts w:ascii="Arial" w:hAnsi="Arial" w:cs="Arial"/>
                <w:sz w:val="24"/>
                <w:szCs w:val="24"/>
              </w:rPr>
            </w:pPr>
          </w:p>
          <w:p w14:paraId="03FBB1D6" w14:textId="77777777" w:rsidR="005F682D" w:rsidRPr="006513AA" w:rsidRDefault="005F682D" w:rsidP="003C3241">
            <w:pPr>
              <w:rPr>
                <w:rFonts w:ascii="Arial" w:hAnsi="Arial" w:cs="Arial"/>
                <w:sz w:val="24"/>
                <w:szCs w:val="24"/>
              </w:rPr>
            </w:pPr>
          </w:p>
          <w:p w14:paraId="69E206AD" w14:textId="77777777" w:rsidR="005F682D" w:rsidRPr="006513AA" w:rsidRDefault="005F682D" w:rsidP="003C3241">
            <w:pPr>
              <w:rPr>
                <w:rFonts w:ascii="Arial" w:hAnsi="Arial" w:cs="Arial"/>
                <w:sz w:val="24"/>
                <w:szCs w:val="24"/>
              </w:rPr>
            </w:pPr>
          </w:p>
          <w:p w14:paraId="1F2713EF" w14:textId="77777777" w:rsidR="005F682D" w:rsidRPr="006513AA" w:rsidRDefault="005F682D" w:rsidP="003C3241">
            <w:pPr>
              <w:rPr>
                <w:rFonts w:ascii="Arial" w:hAnsi="Arial" w:cs="Arial"/>
                <w:sz w:val="24"/>
                <w:szCs w:val="24"/>
              </w:rPr>
            </w:pPr>
          </w:p>
          <w:p w14:paraId="39347FAE" w14:textId="77777777" w:rsidR="005F682D" w:rsidRPr="006513AA" w:rsidRDefault="005F682D" w:rsidP="003C3241">
            <w:pPr>
              <w:rPr>
                <w:rFonts w:ascii="Arial" w:hAnsi="Arial" w:cs="Arial"/>
                <w:sz w:val="24"/>
                <w:szCs w:val="24"/>
              </w:rPr>
            </w:pPr>
          </w:p>
          <w:p w14:paraId="2E131778" w14:textId="77777777" w:rsidR="005F682D" w:rsidRPr="006513AA" w:rsidRDefault="005F682D" w:rsidP="003C3241">
            <w:pPr>
              <w:rPr>
                <w:rFonts w:ascii="Arial" w:hAnsi="Arial" w:cs="Arial"/>
                <w:sz w:val="24"/>
                <w:szCs w:val="24"/>
              </w:rPr>
            </w:pPr>
          </w:p>
          <w:p w14:paraId="2D782798" w14:textId="77777777" w:rsidR="005F682D" w:rsidRPr="006513AA" w:rsidRDefault="005F682D" w:rsidP="003C3241">
            <w:pPr>
              <w:rPr>
                <w:rFonts w:ascii="Arial" w:hAnsi="Arial" w:cs="Arial"/>
                <w:sz w:val="24"/>
                <w:szCs w:val="24"/>
              </w:rPr>
            </w:pPr>
          </w:p>
          <w:p w14:paraId="7593B341" w14:textId="77777777" w:rsidR="005F682D" w:rsidRPr="006513AA" w:rsidRDefault="005F682D" w:rsidP="003C3241">
            <w:pPr>
              <w:rPr>
                <w:rFonts w:ascii="Arial" w:hAnsi="Arial" w:cs="Arial"/>
                <w:sz w:val="24"/>
                <w:szCs w:val="24"/>
              </w:rPr>
            </w:pPr>
            <w:r w:rsidRPr="006513AA">
              <w:rPr>
                <w:rFonts w:ascii="Arial" w:hAnsi="Arial" w:cs="Arial"/>
                <w:sz w:val="24"/>
                <w:szCs w:val="24"/>
              </w:rPr>
              <w:t>Josué Ernesto Calel Mejía</w:t>
            </w:r>
          </w:p>
          <w:p w14:paraId="3E50B7EE" w14:textId="77777777" w:rsidR="005F682D" w:rsidRPr="006513AA" w:rsidRDefault="005F682D" w:rsidP="003C3241">
            <w:pPr>
              <w:rPr>
                <w:rFonts w:ascii="Arial" w:hAnsi="Arial" w:cs="Arial"/>
                <w:b/>
                <w:sz w:val="24"/>
                <w:szCs w:val="24"/>
              </w:rPr>
            </w:pPr>
            <w:r w:rsidRPr="006513AA">
              <w:rPr>
                <w:rFonts w:ascii="Arial" w:hAnsi="Arial" w:cs="Arial"/>
                <w:b/>
                <w:sz w:val="24"/>
                <w:szCs w:val="24"/>
              </w:rPr>
              <w:t>Jefe del Departamento de Mantenimiento Vehicular</w:t>
            </w:r>
          </w:p>
          <w:p w14:paraId="39ACEDEB" w14:textId="77777777" w:rsidR="005F682D" w:rsidRPr="006513AA" w:rsidRDefault="005F682D" w:rsidP="003C3241">
            <w:pPr>
              <w:rPr>
                <w:rFonts w:ascii="Arial" w:hAnsi="Arial" w:cs="Arial"/>
                <w:b/>
                <w:sz w:val="24"/>
                <w:szCs w:val="24"/>
              </w:rPr>
            </w:pPr>
          </w:p>
          <w:p w14:paraId="3A301CA6" w14:textId="77777777" w:rsidR="005F682D" w:rsidRPr="006513AA" w:rsidRDefault="005F682D" w:rsidP="003C3241">
            <w:pPr>
              <w:rPr>
                <w:rFonts w:ascii="Arial" w:hAnsi="Arial" w:cs="Arial"/>
                <w:sz w:val="24"/>
                <w:szCs w:val="24"/>
              </w:rPr>
            </w:pPr>
            <w:r w:rsidRPr="006513AA">
              <w:rPr>
                <w:rFonts w:ascii="Arial" w:hAnsi="Arial" w:cs="Arial"/>
                <w:sz w:val="24"/>
                <w:szCs w:val="24"/>
              </w:rPr>
              <w:t>Firma y sello:</w:t>
            </w:r>
          </w:p>
          <w:p w14:paraId="62C7E2B2" w14:textId="77777777" w:rsidR="005F682D" w:rsidRPr="006513AA" w:rsidRDefault="005F682D" w:rsidP="003C3241">
            <w:pPr>
              <w:rPr>
                <w:rFonts w:ascii="Arial" w:hAnsi="Arial" w:cs="Arial"/>
                <w:sz w:val="24"/>
                <w:szCs w:val="24"/>
              </w:rPr>
            </w:pPr>
          </w:p>
          <w:p w14:paraId="2950B110" w14:textId="77777777" w:rsidR="005F682D" w:rsidRPr="006513AA" w:rsidRDefault="005F682D" w:rsidP="003C3241">
            <w:pPr>
              <w:rPr>
                <w:rFonts w:ascii="Arial" w:hAnsi="Arial" w:cs="Arial"/>
                <w:sz w:val="24"/>
                <w:szCs w:val="24"/>
              </w:rPr>
            </w:pPr>
          </w:p>
          <w:p w14:paraId="17A589F5" w14:textId="77777777" w:rsidR="005F682D" w:rsidRPr="006513AA" w:rsidRDefault="005F682D" w:rsidP="003C3241">
            <w:pPr>
              <w:rPr>
                <w:rFonts w:ascii="Arial" w:hAnsi="Arial" w:cs="Arial"/>
                <w:sz w:val="24"/>
                <w:szCs w:val="24"/>
              </w:rPr>
            </w:pPr>
          </w:p>
          <w:p w14:paraId="44AA38FF" w14:textId="77777777" w:rsidR="005F682D" w:rsidRPr="006513AA" w:rsidRDefault="005F682D" w:rsidP="003C3241">
            <w:pPr>
              <w:rPr>
                <w:rFonts w:ascii="Arial" w:hAnsi="Arial" w:cs="Arial"/>
                <w:sz w:val="24"/>
                <w:szCs w:val="24"/>
              </w:rPr>
            </w:pPr>
          </w:p>
          <w:p w14:paraId="515962EE" w14:textId="77777777" w:rsidR="005F682D" w:rsidRPr="006513AA" w:rsidRDefault="005F682D" w:rsidP="003C3241">
            <w:pPr>
              <w:rPr>
                <w:rFonts w:ascii="Arial" w:hAnsi="Arial" w:cs="Arial"/>
                <w:sz w:val="24"/>
                <w:szCs w:val="24"/>
              </w:rPr>
            </w:pPr>
          </w:p>
          <w:p w14:paraId="6D352B8F" w14:textId="77777777" w:rsidR="005F682D" w:rsidRPr="006513AA" w:rsidRDefault="005F682D" w:rsidP="003C3241">
            <w:pPr>
              <w:rPr>
                <w:rFonts w:ascii="Arial" w:hAnsi="Arial" w:cs="Arial"/>
                <w:sz w:val="24"/>
                <w:szCs w:val="24"/>
              </w:rPr>
            </w:pPr>
          </w:p>
          <w:p w14:paraId="2BD50AC1" w14:textId="77777777" w:rsidR="005F682D" w:rsidRPr="006513AA" w:rsidRDefault="005F682D" w:rsidP="003C3241">
            <w:pPr>
              <w:rPr>
                <w:rFonts w:ascii="Arial" w:hAnsi="Arial" w:cs="Arial"/>
                <w:sz w:val="24"/>
                <w:szCs w:val="24"/>
              </w:rPr>
            </w:pPr>
          </w:p>
          <w:p w14:paraId="270A670E" w14:textId="77777777" w:rsidR="005F682D" w:rsidRPr="006513AA" w:rsidRDefault="005F682D" w:rsidP="003C3241">
            <w:pPr>
              <w:rPr>
                <w:rFonts w:ascii="Arial" w:hAnsi="Arial" w:cs="Arial"/>
                <w:sz w:val="24"/>
                <w:szCs w:val="24"/>
              </w:rPr>
            </w:pPr>
          </w:p>
          <w:p w14:paraId="55204EDD" w14:textId="77777777" w:rsidR="005F682D" w:rsidRPr="006513AA" w:rsidRDefault="005F682D" w:rsidP="003C3241">
            <w:pPr>
              <w:rPr>
                <w:rFonts w:ascii="Arial" w:hAnsi="Arial" w:cs="Arial"/>
                <w:sz w:val="24"/>
                <w:szCs w:val="24"/>
              </w:rPr>
            </w:pPr>
          </w:p>
          <w:p w14:paraId="537E58C3" w14:textId="77777777" w:rsidR="005F682D" w:rsidRPr="006513AA" w:rsidRDefault="005F682D" w:rsidP="003C3241">
            <w:pPr>
              <w:rPr>
                <w:rFonts w:ascii="Arial" w:hAnsi="Arial" w:cs="Arial"/>
                <w:sz w:val="24"/>
                <w:szCs w:val="24"/>
              </w:rPr>
            </w:pPr>
          </w:p>
          <w:p w14:paraId="312020EF" w14:textId="77777777" w:rsidR="005F682D" w:rsidRPr="006513AA" w:rsidRDefault="005F682D" w:rsidP="003C3241">
            <w:pPr>
              <w:rPr>
                <w:rFonts w:ascii="Arial" w:hAnsi="Arial" w:cs="Arial"/>
                <w:sz w:val="24"/>
                <w:szCs w:val="24"/>
              </w:rPr>
            </w:pPr>
          </w:p>
          <w:p w14:paraId="389C4079" w14:textId="77777777" w:rsidR="005F682D" w:rsidRPr="006513AA" w:rsidRDefault="005F682D" w:rsidP="003C3241">
            <w:pPr>
              <w:rPr>
                <w:rFonts w:ascii="Arial" w:hAnsi="Arial" w:cs="Arial"/>
                <w:sz w:val="24"/>
                <w:szCs w:val="24"/>
              </w:rPr>
            </w:pPr>
          </w:p>
        </w:tc>
        <w:tc>
          <w:tcPr>
            <w:tcW w:w="3685" w:type="dxa"/>
          </w:tcPr>
          <w:p w14:paraId="5D623F04" w14:textId="77777777" w:rsidR="005F682D" w:rsidRPr="006513AA" w:rsidRDefault="005F682D" w:rsidP="003C3241">
            <w:pPr>
              <w:rPr>
                <w:rFonts w:ascii="Arial" w:hAnsi="Arial" w:cs="Arial"/>
                <w:sz w:val="24"/>
                <w:szCs w:val="24"/>
              </w:rPr>
            </w:pPr>
            <w:r w:rsidRPr="006513AA">
              <w:rPr>
                <w:rFonts w:ascii="Arial" w:hAnsi="Arial" w:cs="Arial"/>
                <w:sz w:val="24"/>
                <w:szCs w:val="24"/>
              </w:rPr>
              <w:t>César Raúl García Rodríguez</w:t>
            </w:r>
          </w:p>
          <w:p w14:paraId="1D186D39" w14:textId="77777777" w:rsidR="005F682D" w:rsidRPr="006513AA" w:rsidRDefault="005F682D" w:rsidP="003C3241">
            <w:pPr>
              <w:rPr>
                <w:rFonts w:ascii="Arial" w:hAnsi="Arial" w:cs="Arial"/>
                <w:b/>
                <w:sz w:val="24"/>
                <w:szCs w:val="24"/>
              </w:rPr>
            </w:pPr>
            <w:r w:rsidRPr="006513AA">
              <w:rPr>
                <w:rFonts w:ascii="Arial" w:hAnsi="Arial" w:cs="Arial"/>
                <w:b/>
                <w:sz w:val="24"/>
                <w:szCs w:val="24"/>
              </w:rPr>
              <w:t>Subdirector Técnico</w:t>
            </w:r>
          </w:p>
          <w:p w14:paraId="4D22E558" w14:textId="77777777" w:rsidR="005F682D" w:rsidRPr="006513AA" w:rsidRDefault="005F682D" w:rsidP="003C3241">
            <w:pPr>
              <w:rPr>
                <w:rFonts w:ascii="Arial" w:hAnsi="Arial" w:cs="Arial"/>
                <w:b/>
                <w:sz w:val="24"/>
                <w:szCs w:val="24"/>
              </w:rPr>
            </w:pPr>
            <w:r w:rsidRPr="006513AA">
              <w:rPr>
                <w:rFonts w:ascii="Arial" w:hAnsi="Arial" w:cs="Arial"/>
                <w:b/>
                <w:sz w:val="24"/>
                <w:szCs w:val="24"/>
              </w:rPr>
              <w:t xml:space="preserve">Subdirección de </w:t>
            </w:r>
          </w:p>
          <w:p w14:paraId="4EC53F4E" w14:textId="77777777" w:rsidR="005F682D" w:rsidRPr="006513AA" w:rsidRDefault="005F682D" w:rsidP="003C3241">
            <w:pPr>
              <w:rPr>
                <w:rFonts w:ascii="Arial" w:hAnsi="Arial" w:cs="Arial"/>
                <w:b/>
                <w:sz w:val="24"/>
                <w:szCs w:val="24"/>
              </w:rPr>
            </w:pPr>
            <w:r w:rsidRPr="006513AA">
              <w:rPr>
                <w:rFonts w:ascii="Arial" w:hAnsi="Arial" w:cs="Arial"/>
                <w:b/>
                <w:sz w:val="24"/>
                <w:szCs w:val="24"/>
              </w:rPr>
              <w:t>Mantenimiento y Servicios Generales</w:t>
            </w:r>
          </w:p>
          <w:p w14:paraId="001A611E" w14:textId="77777777" w:rsidR="005F682D" w:rsidRPr="006513AA" w:rsidRDefault="005F682D" w:rsidP="003C3241">
            <w:pPr>
              <w:rPr>
                <w:rFonts w:ascii="Arial" w:hAnsi="Arial" w:cs="Arial"/>
                <w:sz w:val="24"/>
                <w:szCs w:val="24"/>
              </w:rPr>
            </w:pPr>
          </w:p>
          <w:p w14:paraId="0F0C5DD8" w14:textId="77777777" w:rsidR="005F682D" w:rsidRPr="006513AA" w:rsidRDefault="005F682D" w:rsidP="003C3241">
            <w:pPr>
              <w:rPr>
                <w:rFonts w:ascii="Arial" w:hAnsi="Arial" w:cs="Arial"/>
                <w:sz w:val="24"/>
                <w:szCs w:val="24"/>
              </w:rPr>
            </w:pPr>
            <w:r w:rsidRPr="006513AA">
              <w:rPr>
                <w:rFonts w:ascii="Arial" w:hAnsi="Arial" w:cs="Arial"/>
                <w:sz w:val="24"/>
                <w:szCs w:val="24"/>
              </w:rPr>
              <w:t>Firma y sello:</w:t>
            </w:r>
          </w:p>
          <w:p w14:paraId="6878E5CF" w14:textId="77777777" w:rsidR="005F682D" w:rsidRPr="006513AA" w:rsidRDefault="005F682D" w:rsidP="003C3241">
            <w:pPr>
              <w:rPr>
                <w:rFonts w:ascii="Arial" w:hAnsi="Arial" w:cs="Arial"/>
                <w:sz w:val="24"/>
                <w:szCs w:val="24"/>
              </w:rPr>
            </w:pPr>
          </w:p>
          <w:p w14:paraId="01152335" w14:textId="77777777" w:rsidR="005F682D" w:rsidRPr="006513AA" w:rsidRDefault="005F682D" w:rsidP="003C3241">
            <w:pPr>
              <w:rPr>
                <w:rFonts w:ascii="Arial" w:hAnsi="Arial" w:cs="Arial"/>
                <w:sz w:val="24"/>
                <w:szCs w:val="24"/>
              </w:rPr>
            </w:pPr>
          </w:p>
          <w:p w14:paraId="22F44840" w14:textId="77777777" w:rsidR="005F682D" w:rsidRPr="006513AA" w:rsidRDefault="005F682D" w:rsidP="003C3241">
            <w:pPr>
              <w:rPr>
                <w:rFonts w:ascii="Arial" w:hAnsi="Arial" w:cs="Arial"/>
                <w:sz w:val="24"/>
                <w:szCs w:val="24"/>
              </w:rPr>
            </w:pPr>
          </w:p>
          <w:p w14:paraId="1084883C" w14:textId="77777777" w:rsidR="005F682D" w:rsidRPr="006513AA" w:rsidRDefault="005F682D" w:rsidP="003C3241">
            <w:pPr>
              <w:rPr>
                <w:rFonts w:ascii="Arial" w:hAnsi="Arial" w:cs="Arial"/>
                <w:sz w:val="24"/>
                <w:szCs w:val="24"/>
              </w:rPr>
            </w:pPr>
          </w:p>
          <w:p w14:paraId="476B21A1" w14:textId="77777777" w:rsidR="005F682D" w:rsidRPr="006513AA" w:rsidRDefault="005F682D" w:rsidP="003C3241">
            <w:pPr>
              <w:rPr>
                <w:rFonts w:ascii="Arial" w:hAnsi="Arial" w:cs="Arial"/>
                <w:sz w:val="24"/>
                <w:szCs w:val="24"/>
              </w:rPr>
            </w:pPr>
          </w:p>
          <w:p w14:paraId="73F5E5AE" w14:textId="77777777" w:rsidR="005F682D" w:rsidRPr="006513AA" w:rsidRDefault="005F682D" w:rsidP="003C3241">
            <w:pPr>
              <w:rPr>
                <w:rFonts w:ascii="Arial" w:hAnsi="Arial" w:cs="Arial"/>
                <w:sz w:val="24"/>
                <w:szCs w:val="24"/>
              </w:rPr>
            </w:pPr>
          </w:p>
          <w:p w14:paraId="3B79319B" w14:textId="77777777" w:rsidR="005F682D" w:rsidRPr="006513AA" w:rsidRDefault="005F682D" w:rsidP="003C3241">
            <w:pPr>
              <w:rPr>
                <w:rFonts w:ascii="Arial" w:hAnsi="Arial" w:cs="Arial"/>
                <w:sz w:val="24"/>
                <w:szCs w:val="24"/>
              </w:rPr>
            </w:pPr>
          </w:p>
          <w:p w14:paraId="3370E8A4" w14:textId="77777777" w:rsidR="005F682D" w:rsidRPr="006513AA" w:rsidRDefault="005F682D" w:rsidP="003C3241">
            <w:pPr>
              <w:rPr>
                <w:rFonts w:ascii="Arial" w:hAnsi="Arial" w:cs="Arial"/>
                <w:sz w:val="24"/>
                <w:szCs w:val="24"/>
              </w:rPr>
            </w:pPr>
          </w:p>
          <w:p w14:paraId="0D99B38C" w14:textId="77777777" w:rsidR="005F682D" w:rsidRPr="006513AA" w:rsidRDefault="005F682D" w:rsidP="003C3241">
            <w:pPr>
              <w:rPr>
                <w:rFonts w:ascii="Arial" w:hAnsi="Arial" w:cs="Arial"/>
                <w:sz w:val="24"/>
                <w:szCs w:val="24"/>
              </w:rPr>
            </w:pPr>
            <w:r w:rsidRPr="006513AA">
              <w:rPr>
                <w:rFonts w:ascii="Arial" w:hAnsi="Arial" w:cs="Arial"/>
                <w:sz w:val="24"/>
                <w:szCs w:val="24"/>
              </w:rPr>
              <w:t>Lic. Gustavo Adolfo Martínez Leal</w:t>
            </w:r>
          </w:p>
          <w:p w14:paraId="5C89BEC6" w14:textId="77777777" w:rsidR="005F682D" w:rsidRPr="006513AA" w:rsidRDefault="005F682D" w:rsidP="003C3241">
            <w:pPr>
              <w:rPr>
                <w:rFonts w:ascii="Arial" w:hAnsi="Arial" w:cs="Arial"/>
                <w:b/>
                <w:sz w:val="24"/>
                <w:szCs w:val="24"/>
              </w:rPr>
            </w:pPr>
            <w:r w:rsidRPr="006513AA">
              <w:rPr>
                <w:rFonts w:ascii="Arial" w:hAnsi="Arial" w:cs="Arial"/>
                <w:b/>
                <w:sz w:val="24"/>
                <w:szCs w:val="24"/>
              </w:rPr>
              <w:t>Director Técnico</w:t>
            </w:r>
          </w:p>
          <w:p w14:paraId="2B68A59F" w14:textId="77777777" w:rsidR="005F682D" w:rsidRPr="006513AA" w:rsidRDefault="005F682D" w:rsidP="003C3241">
            <w:pPr>
              <w:rPr>
                <w:rFonts w:ascii="Arial" w:hAnsi="Arial" w:cs="Arial"/>
                <w:b/>
                <w:sz w:val="24"/>
                <w:szCs w:val="24"/>
              </w:rPr>
            </w:pPr>
            <w:r w:rsidRPr="006513AA">
              <w:rPr>
                <w:rFonts w:ascii="Arial" w:hAnsi="Arial" w:cs="Arial"/>
                <w:b/>
                <w:sz w:val="24"/>
                <w:szCs w:val="24"/>
              </w:rPr>
              <w:t>Dirección Administrativa y Financiera</w:t>
            </w:r>
          </w:p>
          <w:p w14:paraId="68A6899E" w14:textId="77777777" w:rsidR="005F682D" w:rsidRPr="006513AA" w:rsidRDefault="005F682D" w:rsidP="003C3241">
            <w:pPr>
              <w:rPr>
                <w:rFonts w:ascii="Arial" w:hAnsi="Arial" w:cs="Arial"/>
                <w:sz w:val="24"/>
                <w:szCs w:val="24"/>
              </w:rPr>
            </w:pPr>
          </w:p>
          <w:p w14:paraId="57FA6FD4" w14:textId="77777777" w:rsidR="005F682D" w:rsidRPr="006513AA" w:rsidRDefault="005F682D" w:rsidP="003C3241">
            <w:pPr>
              <w:rPr>
                <w:rFonts w:ascii="Arial" w:hAnsi="Arial" w:cs="Arial"/>
                <w:sz w:val="24"/>
                <w:szCs w:val="24"/>
              </w:rPr>
            </w:pPr>
            <w:r w:rsidRPr="006513AA">
              <w:rPr>
                <w:rFonts w:ascii="Arial" w:hAnsi="Arial" w:cs="Arial"/>
                <w:sz w:val="24"/>
                <w:szCs w:val="24"/>
              </w:rPr>
              <w:t>Firma y sello:</w:t>
            </w:r>
          </w:p>
        </w:tc>
        <w:tc>
          <w:tcPr>
            <w:tcW w:w="3402" w:type="dxa"/>
          </w:tcPr>
          <w:p w14:paraId="3DA0F467" w14:textId="77777777" w:rsidR="005F682D" w:rsidRPr="006513AA" w:rsidRDefault="005F682D" w:rsidP="003C3241">
            <w:pPr>
              <w:rPr>
                <w:rFonts w:ascii="Arial" w:hAnsi="Arial" w:cs="Arial"/>
                <w:sz w:val="24"/>
                <w:szCs w:val="24"/>
              </w:rPr>
            </w:pPr>
            <w:r w:rsidRPr="006513AA">
              <w:rPr>
                <w:rFonts w:ascii="Arial" w:hAnsi="Arial" w:cs="Arial"/>
                <w:sz w:val="24"/>
                <w:szCs w:val="24"/>
              </w:rPr>
              <w:t>Cnel. Y Lic. Héctor Francisco Antonio Castillo Alvarado</w:t>
            </w:r>
          </w:p>
          <w:p w14:paraId="62CCEBD5" w14:textId="77777777" w:rsidR="005F682D" w:rsidRPr="006513AA" w:rsidRDefault="005F682D" w:rsidP="003C3241">
            <w:pPr>
              <w:rPr>
                <w:rFonts w:ascii="Arial" w:hAnsi="Arial" w:cs="Arial"/>
                <w:b/>
                <w:sz w:val="24"/>
                <w:szCs w:val="24"/>
              </w:rPr>
            </w:pPr>
            <w:r w:rsidRPr="006513AA">
              <w:rPr>
                <w:rFonts w:ascii="Arial" w:hAnsi="Arial" w:cs="Arial"/>
                <w:b/>
                <w:sz w:val="24"/>
                <w:szCs w:val="24"/>
              </w:rPr>
              <w:t>Secretario</w:t>
            </w:r>
          </w:p>
          <w:p w14:paraId="6A80311A" w14:textId="77777777" w:rsidR="005F682D" w:rsidRPr="006513AA" w:rsidRDefault="005F682D" w:rsidP="003C3241">
            <w:pPr>
              <w:rPr>
                <w:rFonts w:ascii="Arial" w:hAnsi="Arial" w:cs="Arial"/>
                <w:sz w:val="24"/>
                <w:szCs w:val="24"/>
              </w:rPr>
            </w:pPr>
          </w:p>
          <w:p w14:paraId="52E8B3C5" w14:textId="77777777" w:rsidR="005F682D" w:rsidRPr="006513AA" w:rsidRDefault="005F682D" w:rsidP="003C3241">
            <w:pPr>
              <w:rPr>
                <w:rFonts w:ascii="Arial" w:hAnsi="Arial" w:cs="Arial"/>
                <w:sz w:val="24"/>
                <w:szCs w:val="24"/>
              </w:rPr>
            </w:pPr>
            <w:r w:rsidRPr="006513AA">
              <w:rPr>
                <w:rFonts w:ascii="Arial" w:hAnsi="Arial" w:cs="Arial"/>
                <w:sz w:val="24"/>
                <w:szCs w:val="24"/>
              </w:rPr>
              <w:t>Firma y sello:</w:t>
            </w:r>
          </w:p>
          <w:p w14:paraId="44457A09" w14:textId="77777777" w:rsidR="005F682D" w:rsidRPr="006513AA" w:rsidRDefault="005F682D" w:rsidP="003C3241">
            <w:pPr>
              <w:rPr>
                <w:rFonts w:ascii="Arial" w:hAnsi="Arial" w:cs="Arial"/>
                <w:sz w:val="24"/>
                <w:szCs w:val="24"/>
              </w:rPr>
            </w:pPr>
          </w:p>
          <w:p w14:paraId="38679392" w14:textId="77777777" w:rsidR="005F682D" w:rsidRPr="006513AA" w:rsidRDefault="005F682D" w:rsidP="003C3241">
            <w:pPr>
              <w:rPr>
                <w:rFonts w:ascii="Arial" w:hAnsi="Arial" w:cs="Arial"/>
                <w:sz w:val="24"/>
                <w:szCs w:val="24"/>
              </w:rPr>
            </w:pPr>
          </w:p>
          <w:p w14:paraId="78951BE1" w14:textId="77777777" w:rsidR="005F682D" w:rsidRPr="006513AA" w:rsidRDefault="005F682D" w:rsidP="003C3241">
            <w:pPr>
              <w:rPr>
                <w:rFonts w:ascii="Arial" w:hAnsi="Arial" w:cs="Arial"/>
                <w:sz w:val="24"/>
                <w:szCs w:val="24"/>
              </w:rPr>
            </w:pPr>
          </w:p>
          <w:p w14:paraId="0B5B90C2" w14:textId="77777777" w:rsidR="005F682D" w:rsidRPr="006513AA" w:rsidRDefault="005F682D" w:rsidP="003C3241">
            <w:pPr>
              <w:rPr>
                <w:rFonts w:ascii="Arial" w:hAnsi="Arial" w:cs="Arial"/>
                <w:sz w:val="24"/>
                <w:szCs w:val="24"/>
              </w:rPr>
            </w:pPr>
          </w:p>
          <w:p w14:paraId="52CD2C6E" w14:textId="77777777" w:rsidR="005F682D" w:rsidRPr="006513AA" w:rsidRDefault="005F682D" w:rsidP="003C3241">
            <w:pPr>
              <w:rPr>
                <w:rFonts w:ascii="Arial" w:hAnsi="Arial" w:cs="Arial"/>
                <w:sz w:val="24"/>
                <w:szCs w:val="24"/>
              </w:rPr>
            </w:pPr>
          </w:p>
          <w:p w14:paraId="242E5C84" w14:textId="77777777" w:rsidR="005F682D" w:rsidRPr="006513AA" w:rsidRDefault="005F682D" w:rsidP="003C3241">
            <w:pPr>
              <w:rPr>
                <w:rFonts w:ascii="Arial" w:hAnsi="Arial" w:cs="Arial"/>
                <w:sz w:val="24"/>
                <w:szCs w:val="24"/>
              </w:rPr>
            </w:pPr>
          </w:p>
          <w:p w14:paraId="21A004A7" w14:textId="77777777" w:rsidR="005F682D" w:rsidRPr="006513AA" w:rsidRDefault="005F682D" w:rsidP="003C3241">
            <w:pPr>
              <w:rPr>
                <w:rFonts w:ascii="Arial" w:hAnsi="Arial" w:cs="Arial"/>
                <w:sz w:val="24"/>
                <w:szCs w:val="24"/>
              </w:rPr>
            </w:pPr>
          </w:p>
          <w:p w14:paraId="12DF4633" w14:textId="77777777" w:rsidR="005F682D" w:rsidRPr="006513AA" w:rsidRDefault="005F682D" w:rsidP="003C3241">
            <w:pPr>
              <w:rPr>
                <w:rFonts w:ascii="Arial" w:hAnsi="Arial" w:cs="Arial"/>
                <w:sz w:val="24"/>
                <w:szCs w:val="24"/>
              </w:rPr>
            </w:pPr>
          </w:p>
          <w:p w14:paraId="1A94C99A" w14:textId="77777777" w:rsidR="005F682D" w:rsidRPr="006513AA" w:rsidRDefault="005F682D" w:rsidP="003C3241">
            <w:pPr>
              <w:rPr>
                <w:rFonts w:ascii="Arial" w:hAnsi="Arial" w:cs="Arial"/>
                <w:sz w:val="24"/>
                <w:szCs w:val="24"/>
              </w:rPr>
            </w:pPr>
          </w:p>
          <w:p w14:paraId="5906DFD4" w14:textId="77777777" w:rsidR="005F682D" w:rsidRPr="006513AA" w:rsidRDefault="005F682D" w:rsidP="003C3241">
            <w:pPr>
              <w:rPr>
                <w:rFonts w:ascii="Arial" w:hAnsi="Arial" w:cs="Arial"/>
                <w:sz w:val="24"/>
                <w:szCs w:val="24"/>
              </w:rPr>
            </w:pPr>
          </w:p>
          <w:p w14:paraId="77C59B68" w14:textId="77777777" w:rsidR="005F682D" w:rsidRPr="006513AA" w:rsidRDefault="005F682D" w:rsidP="003C3241">
            <w:pPr>
              <w:rPr>
                <w:rFonts w:ascii="Arial" w:hAnsi="Arial" w:cs="Arial"/>
                <w:sz w:val="24"/>
                <w:szCs w:val="24"/>
              </w:rPr>
            </w:pPr>
            <w:r w:rsidRPr="006513AA">
              <w:rPr>
                <w:rFonts w:ascii="Arial" w:hAnsi="Arial" w:cs="Arial"/>
                <w:sz w:val="24"/>
                <w:szCs w:val="24"/>
              </w:rPr>
              <w:t>Guillermo Enrique Barahona Murga</w:t>
            </w:r>
          </w:p>
          <w:p w14:paraId="72E7EB5A" w14:textId="77777777" w:rsidR="005F682D" w:rsidRPr="006513AA" w:rsidRDefault="005F682D" w:rsidP="003C3241">
            <w:pPr>
              <w:rPr>
                <w:rFonts w:ascii="Arial" w:hAnsi="Arial" w:cs="Arial"/>
                <w:b/>
                <w:sz w:val="24"/>
                <w:szCs w:val="24"/>
              </w:rPr>
            </w:pPr>
            <w:r w:rsidRPr="006513AA">
              <w:rPr>
                <w:rFonts w:ascii="Arial" w:hAnsi="Arial" w:cs="Arial"/>
                <w:b/>
                <w:sz w:val="24"/>
                <w:szCs w:val="24"/>
              </w:rPr>
              <w:t>Subsecretario Administrativo</w:t>
            </w:r>
          </w:p>
          <w:p w14:paraId="463CBE3A" w14:textId="77777777" w:rsidR="005F682D" w:rsidRPr="006513AA" w:rsidRDefault="005F682D" w:rsidP="003C3241">
            <w:pPr>
              <w:rPr>
                <w:rFonts w:ascii="Arial" w:hAnsi="Arial" w:cs="Arial"/>
                <w:sz w:val="24"/>
                <w:szCs w:val="24"/>
              </w:rPr>
            </w:pPr>
          </w:p>
          <w:p w14:paraId="235A8B84" w14:textId="77777777" w:rsidR="005F682D" w:rsidRPr="006513AA" w:rsidRDefault="005F682D" w:rsidP="003C3241">
            <w:pPr>
              <w:rPr>
                <w:rFonts w:ascii="Arial" w:hAnsi="Arial" w:cs="Arial"/>
                <w:sz w:val="24"/>
                <w:szCs w:val="24"/>
              </w:rPr>
            </w:pPr>
            <w:r w:rsidRPr="006513AA">
              <w:rPr>
                <w:rFonts w:ascii="Arial" w:hAnsi="Arial" w:cs="Arial"/>
                <w:sz w:val="24"/>
                <w:szCs w:val="24"/>
              </w:rPr>
              <w:t>Firma y sello:</w:t>
            </w:r>
          </w:p>
          <w:p w14:paraId="63A715A0" w14:textId="77777777" w:rsidR="005F682D" w:rsidRPr="006513AA" w:rsidRDefault="005F682D" w:rsidP="003C3241">
            <w:pPr>
              <w:rPr>
                <w:rFonts w:ascii="Arial" w:hAnsi="Arial" w:cs="Arial"/>
                <w:sz w:val="24"/>
                <w:szCs w:val="24"/>
              </w:rPr>
            </w:pPr>
          </w:p>
          <w:p w14:paraId="1BF590B1" w14:textId="77777777" w:rsidR="005F682D" w:rsidRPr="006513AA" w:rsidRDefault="005F682D" w:rsidP="003C3241">
            <w:pPr>
              <w:rPr>
                <w:rFonts w:ascii="Arial" w:hAnsi="Arial" w:cs="Arial"/>
                <w:sz w:val="24"/>
                <w:szCs w:val="24"/>
              </w:rPr>
            </w:pPr>
          </w:p>
        </w:tc>
      </w:tr>
    </w:tbl>
    <w:p w14:paraId="79F5C959" w14:textId="77777777" w:rsidR="005F682D" w:rsidRDefault="005F682D" w:rsidP="005F682D">
      <w:pPr>
        <w:tabs>
          <w:tab w:val="left" w:pos="5175"/>
        </w:tabs>
      </w:pPr>
    </w:p>
    <w:p w14:paraId="653A6772" w14:textId="77777777" w:rsidR="005F682D" w:rsidRDefault="005F682D" w:rsidP="005F682D">
      <w:r w:rsidRPr="005F682D">
        <w:br w:type="page"/>
      </w:r>
      <w:r>
        <w:lastRenderedPageBreak/>
        <w:t xml:space="preserve"> </w:t>
      </w:r>
    </w:p>
    <w:p w14:paraId="0C9F7408" w14:textId="77777777" w:rsidR="005F682D" w:rsidRDefault="005F682D" w:rsidP="005F682D"/>
    <w:sdt>
      <w:sdtPr>
        <w:rPr>
          <w:rFonts w:asciiTheme="minorHAnsi" w:eastAsiaTheme="minorHAnsi" w:hAnsiTheme="minorHAnsi" w:cstheme="minorBidi"/>
          <w:noProof/>
          <w:color w:val="auto"/>
          <w:sz w:val="22"/>
          <w:szCs w:val="22"/>
          <w:lang w:val="es-ES" w:eastAsia="en-US"/>
        </w:rPr>
        <w:id w:val="-443622353"/>
        <w:docPartObj>
          <w:docPartGallery w:val="Table of Contents"/>
          <w:docPartUnique/>
        </w:docPartObj>
      </w:sdtPr>
      <w:sdtEndPr>
        <w:rPr>
          <w:b/>
          <w:bCs/>
        </w:rPr>
      </w:sdtEndPr>
      <w:sdtContent>
        <w:p w14:paraId="5C3314CC" w14:textId="77777777" w:rsidR="00377AB7" w:rsidRDefault="00F82AEA" w:rsidP="00377AB7">
          <w:pPr>
            <w:pStyle w:val="TtuloTDC"/>
            <w:jc w:val="center"/>
            <w:rPr>
              <w:rFonts w:ascii="Arial" w:hAnsi="Arial" w:cs="Arial"/>
              <w:b/>
              <w:color w:val="auto"/>
              <w:sz w:val="28"/>
              <w:szCs w:val="28"/>
              <w:lang w:val="es-ES"/>
            </w:rPr>
          </w:pPr>
          <w:r w:rsidRPr="00F82AEA">
            <w:rPr>
              <w:rFonts w:ascii="Arial" w:eastAsiaTheme="minorHAnsi" w:hAnsi="Arial" w:cs="Arial"/>
              <w:b/>
              <w:noProof/>
              <w:color w:val="auto"/>
              <w:sz w:val="28"/>
              <w:szCs w:val="28"/>
              <w:lang w:val="es-ES" w:eastAsia="en-US"/>
            </w:rPr>
            <w:t>Í</w:t>
          </w:r>
          <w:r w:rsidR="00D8737C">
            <w:rPr>
              <w:rFonts w:ascii="Arial" w:hAnsi="Arial" w:cs="Arial"/>
              <w:b/>
              <w:color w:val="auto"/>
              <w:sz w:val="28"/>
              <w:szCs w:val="28"/>
              <w:lang w:val="es-ES"/>
            </w:rPr>
            <w:t>NDICE</w:t>
          </w:r>
        </w:p>
        <w:p w14:paraId="56BF8E93" w14:textId="17114AD7" w:rsidR="0035110D" w:rsidRDefault="00377AB7" w:rsidP="008D1C3E">
          <w:pPr>
            <w:pStyle w:val="TDC1"/>
          </w:pPr>
          <w:r w:rsidRPr="005975AC">
            <w:rPr>
              <w:b/>
              <w:color w:val="000000" w:themeColor="text1"/>
            </w:rPr>
            <w:fldChar w:fldCharType="begin"/>
          </w:r>
          <w:r w:rsidRPr="005975AC">
            <w:rPr>
              <w:b/>
              <w:color w:val="000000" w:themeColor="text1"/>
            </w:rPr>
            <w:instrText xml:space="preserve"> TOC \o "1-3" \h \z \u </w:instrText>
          </w:r>
          <w:r w:rsidRPr="005975AC">
            <w:rPr>
              <w:b/>
              <w:color w:val="000000" w:themeColor="text1"/>
            </w:rPr>
            <w:fldChar w:fldCharType="separate"/>
          </w:r>
        </w:p>
        <w:p w14:paraId="0DCD9285" w14:textId="02674C13" w:rsidR="0035110D" w:rsidRDefault="008111DB">
          <w:pPr>
            <w:pStyle w:val="TDC1"/>
            <w:rPr>
              <w:rFonts w:eastAsiaTheme="minorEastAsia"/>
              <w:lang w:eastAsia="es-GT"/>
            </w:rPr>
          </w:pPr>
          <w:hyperlink w:anchor="_Toc152061041" w:history="1">
            <w:r w:rsidR="0035110D" w:rsidRPr="00322C0B">
              <w:rPr>
                <w:rStyle w:val="Hipervnculo"/>
              </w:rPr>
              <w:t>1.</w:t>
            </w:r>
            <w:r w:rsidR="0035110D">
              <w:rPr>
                <w:rFonts w:eastAsiaTheme="minorEastAsia"/>
                <w:lang w:eastAsia="es-GT"/>
              </w:rPr>
              <w:tab/>
            </w:r>
            <w:r w:rsidR="0035110D" w:rsidRPr="00322C0B">
              <w:rPr>
                <w:rStyle w:val="Hipervnculo"/>
              </w:rPr>
              <w:t>PRESENTACIÓN</w:t>
            </w:r>
            <w:r w:rsidR="0035110D">
              <w:rPr>
                <w:webHidden/>
              </w:rPr>
              <w:tab/>
            </w:r>
            <w:r w:rsidR="0035110D">
              <w:rPr>
                <w:webHidden/>
              </w:rPr>
              <w:fldChar w:fldCharType="begin"/>
            </w:r>
            <w:r w:rsidR="0035110D">
              <w:rPr>
                <w:webHidden/>
              </w:rPr>
              <w:instrText xml:space="preserve"> PAGEREF _Toc152061041 \h </w:instrText>
            </w:r>
            <w:r w:rsidR="0035110D">
              <w:rPr>
                <w:webHidden/>
              </w:rPr>
            </w:r>
            <w:r w:rsidR="0035110D">
              <w:rPr>
                <w:webHidden/>
              </w:rPr>
              <w:fldChar w:fldCharType="separate"/>
            </w:r>
            <w:r>
              <w:rPr>
                <w:webHidden/>
              </w:rPr>
              <w:t>4</w:t>
            </w:r>
            <w:r w:rsidR="0035110D">
              <w:rPr>
                <w:webHidden/>
              </w:rPr>
              <w:fldChar w:fldCharType="end"/>
            </w:r>
          </w:hyperlink>
        </w:p>
        <w:p w14:paraId="227AA81F" w14:textId="1A2FD25D" w:rsidR="0035110D" w:rsidRDefault="008111DB">
          <w:pPr>
            <w:pStyle w:val="TDC1"/>
            <w:rPr>
              <w:rFonts w:eastAsiaTheme="minorEastAsia"/>
              <w:lang w:eastAsia="es-GT"/>
            </w:rPr>
          </w:pPr>
          <w:hyperlink w:anchor="_Toc152061042" w:history="1">
            <w:r w:rsidR="0035110D" w:rsidRPr="00322C0B">
              <w:rPr>
                <w:rStyle w:val="Hipervnculo"/>
              </w:rPr>
              <w:t>2. ALCANCE</w:t>
            </w:r>
            <w:r w:rsidR="0035110D">
              <w:rPr>
                <w:webHidden/>
              </w:rPr>
              <w:tab/>
            </w:r>
            <w:r w:rsidR="0035110D">
              <w:rPr>
                <w:webHidden/>
              </w:rPr>
              <w:fldChar w:fldCharType="begin"/>
            </w:r>
            <w:r w:rsidR="0035110D">
              <w:rPr>
                <w:webHidden/>
              </w:rPr>
              <w:instrText xml:space="preserve"> PAGEREF _Toc152061042 \h </w:instrText>
            </w:r>
            <w:r w:rsidR="0035110D">
              <w:rPr>
                <w:webHidden/>
              </w:rPr>
            </w:r>
            <w:r w:rsidR="0035110D">
              <w:rPr>
                <w:webHidden/>
              </w:rPr>
              <w:fldChar w:fldCharType="separate"/>
            </w:r>
            <w:r>
              <w:rPr>
                <w:webHidden/>
              </w:rPr>
              <w:t>4</w:t>
            </w:r>
            <w:r w:rsidR="0035110D">
              <w:rPr>
                <w:webHidden/>
              </w:rPr>
              <w:fldChar w:fldCharType="end"/>
            </w:r>
          </w:hyperlink>
        </w:p>
        <w:p w14:paraId="569082C1" w14:textId="729D5FBE" w:rsidR="0035110D" w:rsidRDefault="008111DB">
          <w:pPr>
            <w:pStyle w:val="TDC1"/>
            <w:rPr>
              <w:rFonts w:eastAsiaTheme="minorEastAsia"/>
              <w:lang w:eastAsia="es-GT"/>
            </w:rPr>
          </w:pPr>
          <w:hyperlink w:anchor="_Toc152061043" w:history="1">
            <w:r w:rsidR="0035110D" w:rsidRPr="00322C0B">
              <w:rPr>
                <w:rStyle w:val="Hipervnculo"/>
              </w:rPr>
              <w:t>3. BASE LEGAL</w:t>
            </w:r>
            <w:r w:rsidR="0035110D">
              <w:rPr>
                <w:webHidden/>
              </w:rPr>
              <w:tab/>
            </w:r>
            <w:r w:rsidR="0035110D">
              <w:rPr>
                <w:webHidden/>
              </w:rPr>
              <w:fldChar w:fldCharType="begin"/>
            </w:r>
            <w:r w:rsidR="0035110D">
              <w:rPr>
                <w:webHidden/>
              </w:rPr>
              <w:instrText xml:space="preserve"> PAGEREF _Toc152061043 \h </w:instrText>
            </w:r>
            <w:r w:rsidR="0035110D">
              <w:rPr>
                <w:webHidden/>
              </w:rPr>
            </w:r>
            <w:r w:rsidR="0035110D">
              <w:rPr>
                <w:webHidden/>
              </w:rPr>
              <w:fldChar w:fldCharType="separate"/>
            </w:r>
            <w:r>
              <w:rPr>
                <w:webHidden/>
              </w:rPr>
              <w:t>4</w:t>
            </w:r>
            <w:r w:rsidR="0035110D">
              <w:rPr>
                <w:webHidden/>
              </w:rPr>
              <w:fldChar w:fldCharType="end"/>
            </w:r>
          </w:hyperlink>
        </w:p>
        <w:p w14:paraId="00F5099F" w14:textId="2E42353B" w:rsidR="0035110D" w:rsidRDefault="008111DB">
          <w:pPr>
            <w:pStyle w:val="TDC1"/>
            <w:rPr>
              <w:rFonts w:eastAsiaTheme="minorEastAsia"/>
              <w:lang w:eastAsia="es-GT"/>
            </w:rPr>
          </w:pPr>
          <w:hyperlink w:anchor="_Toc152061044" w:history="1">
            <w:r w:rsidR="0035110D" w:rsidRPr="00322C0B">
              <w:rPr>
                <w:rStyle w:val="Hipervnculo"/>
              </w:rPr>
              <w:t>4.</w:t>
            </w:r>
            <w:r w:rsidR="0035110D">
              <w:rPr>
                <w:rFonts w:eastAsiaTheme="minorEastAsia"/>
                <w:lang w:eastAsia="es-GT"/>
              </w:rPr>
              <w:tab/>
            </w:r>
            <w:r w:rsidR="0035110D" w:rsidRPr="00322C0B">
              <w:rPr>
                <w:rStyle w:val="Hipervnculo"/>
              </w:rPr>
              <w:t xml:space="preserve"> OBJETIVOS</w:t>
            </w:r>
            <w:r w:rsidR="0035110D">
              <w:rPr>
                <w:webHidden/>
              </w:rPr>
              <w:tab/>
            </w:r>
            <w:r w:rsidR="0035110D">
              <w:rPr>
                <w:webHidden/>
              </w:rPr>
              <w:fldChar w:fldCharType="begin"/>
            </w:r>
            <w:r w:rsidR="0035110D">
              <w:rPr>
                <w:webHidden/>
              </w:rPr>
              <w:instrText xml:space="preserve"> PAGEREF _Toc152061044 \h </w:instrText>
            </w:r>
            <w:r w:rsidR="0035110D">
              <w:rPr>
                <w:webHidden/>
              </w:rPr>
            </w:r>
            <w:r w:rsidR="0035110D">
              <w:rPr>
                <w:webHidden/>
              </w:rPr>
              <w:fldChar w:fldCharType="separate"/>
            </w:r>
            <w:r>
              <w:rPr>
                <w:webHidden/>
              </w:rPr>
              <w:t>6</w:t>
            </w:r>
            <w:r w:rsidR="0035110D">
              <w:rPr>
                <w:webHidden/>
              </w:rPr>
              <w:fldChar w:fldCharType="end"/>
            </w:r>
          </w:hyperlink>
        </w:p>
        <w:p w14:paraId="537ED4A1" w14:textId="6624F294" w:rsidR="0035110D" w:rsidRDefault="008111DB">
          <w:pPr>
            <w:pStyle w:val="TDC2"/>
            <w:tabs>
              <w:tab w:val="right" w:leader="dot" w:pos="8828"/>
            </w:tabs>
            <w:rPr>
              <w:rFonts w:eastAsiaTheme="minorEastAsia"/>
              <w:lang w:eastAsia="es-GT"/>
            </w:rPr>
          </w:pPr>
          <w:hyperlink w:anchor="_Toc152061045" w:history="1">
            <w:r w:rsidR="0035110D" w:rsidRPr="00322C0B">
              <w:rPr>
                <w:rStyle w:val="Hipervnculo"/>
              </w:rPr>
              <w:t>4.1 OBJETIVO GENERAL</w:t>
            </w:r>
            <w:r w:rsidR="0035110D">
              <w:rPr>
                <w:webHidden/>
              </w:rPr>
              <w:tab/>
            </w:r>
            <w:r w:rsidR="0035110D">
              <w:rPr>
                <w:webHidden/>
              </w:rPr>
              <w:fldChar w:fldCharType="begin"/>
            </w:r>
            <w:r w:rsidR="0035110D">
              <w:rPr>
                <w:webHidden/>
              </w:rPr>
              <w:instrText xml:space="preserve"> PAGEREF _Toc152061045 \h </w:instrText>
            </w:r>
            <w:r w:rsidR="0035110D">
              <w:rPr>
                <w:webHidden/>
              </w:rPr>
            </w:r>
            <w:r w:rsidR="0035110D">
              <w:rPr>
                <w:webHidden/>
              </w:rPr>
              <w:fldChar w:fldCharType="separate"/>
            </w:r>
            <w:r>
              <w:rPr>
                <w:webHidden/>
              </w:rPr>
              <w:t>6</w:t>
            </w:r>
            <w:r w:rsidR="0035110D">
              <w:rPr>
                <w:webHidden/>
              </w:rPr>
              <w:fldChar w:fldCharType="end"/>
            </w:r>
          </w:hyperlink>
        </w:p>
        <w:p w14:paraId="43B00359" w14:textId="3270EF06" w:rsidR="0035110D" w:rsidRDefault="008111DB">
          <w:pPr>
            <w:pStyle w:val="TDC2"/>
            <w:tabs>
              <w:tab w:val="right" w:leader="dot" w:pos="8828"/>
            </w:tabs>
            <w:rPr>
              <w:rFonts w:eastAsiaTheme="minorEastAsia"/>
              <w:lang w:eastAsia="es-GT"/>
            </w:rPr>
          </w:pPr>
          <w:hyperlink w:anchor="_Toc152061046" w:history="1">
            <w:r w:rsidR="0035110D" w:rsidRPr="00322C0B">
              <w:rPr>
                <w:rStyle w:val="Hipervnculo"/>
              </w:rPr>
              <w:t>4.2 OBJETIVOS ESPECÍFICOS</w:t>
            </w:r>
            <w:r w:rsidR="0035110D">
              <w:rPr>
                <w:webHidden/>
              </w:rPr>
              <w:tab/>
            </w:r>
            <w:r w:rsidR="0035110D">
              <w:rPr>
                <w:webHidden/>
              </w:rPr>
              <w:fldChar w:fldCharType="begin"/>
            </w:r>
            <w:r w:rsidR="0035110D">
              <w:rPr>
                <w:webHidden/>
              </w:rPr>
              <w:instrText xml:space="preserve"> PAGEREF _Toc152061046 \h </w:instrText>
            </w:r>
            <w:r w:rsidR="0035110D">
              <w:rPr>
                <w:webHidden/>
              </w:rPr>
            </w:r>
            <w:r w:rsidR="0035110D">
              <w:rPr>
                <w:webHidden/>
              </w:rPr>
              <w:fldChar w:fldCharType="separate"/>
            </w:r>
            <w:r>
              <w:rPr>
                <w:webHidden/>
              </w:rPr>
              <w:t>6</w:t>
            </w:r>
            <w:r w:rsidR="0035110D">
              <w:rPr>
                <w:webHidden/>
              </w:rPr>
              <w:fldChar w:fldCharType="end"/>
            </w:r>
          </w:hyperlink>
        </w:p>
        <w:p w14:paraId="527D50FC" w14:textId="440A2B3E" w:rsidR="0035110D" w:rsidRDefault="008111DB">
          <w:pPr>
            <w:pStyle w:val="TDC1"/>
            <w:rPr>
              <w:rFonts w:eastAsiaTheme="minorEastAsia"/>
              <w:lang w:eastAsia="es-GT"/>
            </w:rPr>
          </w:pPr>
          <w:hyperlink w:anchor="_Toc152061047" w:history="1">
            <w:r w:rsidR="0035110D" w:rsidRPr="00322C0B">
              <w:rPr>
                <w:rStyle w:val="Hipervnculo"/>
              </w:rPr>
              <w:t>5. DEFINICIONES</w:t>
            </w:r>
            <w:r w:rsidR="0035110D">
              <w:rPr>
                <w:webHidden/>
              </w:rPr>
              <w:tab/>
            </w:r>
            <w:r w:rsidR="0035110D">
              <w:rPr>
                <w:webHidden/>
              </w:rPr>
              <w:fldChar w:fldCharType="begin"/>
            </w:r>
            <w:r w:rsidR="0035110D">
              <w:rPr>
                <w:webHidden/>
              </w:rPr>
              <w:instrText xml:space="preserve"> PAGEREF _Toc152061047 \h </w:instrText>
            </w:r>
            <w:r w:rsidR="0035110D">
              <w:rPr>
                <w:webHidden/>
              </w:rPr>
            </w:r>
            <w:r w:rsidR="0035110D">
              <w:rPr>
                <w:webHidden/>
              </w:rPr>
              <w:fldChar w:fldCharType="separate"/>
            </w:r>
            <w:r>
              <w:rPr>
                <w:webHidden/>
              </w:rPr>
              <w:t>6</w:t>
            </w:r>
            <w:r w:rsidR="0035110D">
              <w:rPr>
                <w:webHidden/>
              </w:rPr>
              <w:fldChar w:fldCharType="end"/>
            </w:r>
          </w:hyperlink>
        </w:p>
        <w:p w14:paraId="2C98C3B7" w14:textId="3BB7954C" w:rsidR="0035110D" w:rsidRDefault="008111DB">
          <w:pPr>
            <w:pStyle w:val="TDC1"/>
            <w:rPr>
              <w:rFonts w:eastAsiaTheme="minorEastAsia"/>
              <w:lang w:eastAsia="es-GT"/>
            </w:rPr>
          </w:pPr>
          <w:hyperlink w:anchor="_Toc152061048" w:history="1">
            <w:r w:rsidR="0035110D" w:rsidRPr="00322C0B">
              <w:rPr>
                <w:rStyle w:val="Hipervnculo"/>
              </w:rPr>
              <w:t>6. INSTRUCCIONES PARA EL DESPACHO DE COMBUSTIBLE</w:t>
            </w:r>
            <w:r w:rsidR="0035110D">
              <w:rPr>
                <w:webHidden/>
              </w:rPr>
              <w:tab/>
            </w:r>
            <w:r w:rsidR="0035110D">
              <w:rPr>
                <w:webHidden/>
              </w:rPr>
              <w:fldChar w:fldCharType="begin"/>
            </w:r>
            <w:r w:rsidR="0035110D">
              <w:rPr>
                <w:webHidden/>
              </w:rPr>
              <w:instrText xml:space="preserve"> PAGEREF _Toc152061048 \h </w:instrText>
            </w:r>
            <w:r w:rsidR="0035110D">
              <w:rPr>
                <w:webHidden/>
              </w:rPr>
            </w:r>
            <w:r w:rsidR="0035110D">
              <w:rPr>
                <w:webHidden/>
              </w:rPr>
              <w:fldChar w:fldCharType="separate"/>
            </w:r>
            <w:r>
              <w:rPr>
                <w:webHidden/>
              </w:rPr>
              <w:t>7</w:t>
            </w:r>
            <w:r w:rsidR="0035110D">
              <w:rPr>
                <w:webHidden/>
              </w:rPr>
              <w:fldChar w:fldCharType="end"/>
            </w:r>
          </w:hyperlink>
        </w:p>
        <w:p w14:paraId="7B991A18" w14:textId="22CBD734" w:rsidR="0035110D" w:rsidRDefault="008111DB" w:rsidP="00E45977">
          <w:pPr>
            <w:pStyle w:val="TDC2"/>
            <w:tabs>
              <w:tab w:val="right" w:leader="dot" w:pos="8828"/>
            </w:tabs>
            <w:ind w:left="567" w:hanging="347"/>
            <w:rPr>
              <w:rFonts w:eastAsiaTheme="minorEastAsia"/>
              <w:lang w:eastAsia="es-GT"/>
            </w:rPr>
          </w:pPr>
          <w:hyperlink w:anchor="_Toc152061049" w:history="1">
            <w:r w:rsidR="0035110D" w:rsidRPr="00322C0B">
              <w:rPr>
                <w:rStyle w:val="Hipervnculo"/>
              </w:rPr>
              <w:t>A. SEÑALES DE PREVENCIÓN</w:t>
            </w:r>
            <w:r w:rsidR="0035110D">
              <w:rPr>
                <w:webHidden/>
              </w:rPr>
              <w:tab/>
            </w:r>
            <w:r w:rsidR="0035110D">
              <w:rPr>
                <w:webHidden/>
              </w:rPr>
              <w:fldChar w:fldCharType="begin"/>
            </w:r>
            <w:r w:rsidR="0035110D">
              <w:rPr>
                <w:webHidden/>
              </w:rPr>
              <w:instrText xml:space="preserve"> PAGEREF _Toc152061049 \h </w:instrText>
            </w:r>
            <w:r w:rsidR="0035110D">
              <w:rPr>
                <w:webHidden/>
              </w:rPr>
            </w:r>
            <w:r w:rsidR="0035110D">
              <w:rPr>
                <w:webHidden/>
              </w:rPr>
              <w:fldChar w:fldCharType="separate"/>
            </w:r>
            <w:r>
              <w:rPr>
                <w:webHidden/>
              </w:rPr>
              <w:t>7</w:t>
            </w:r>
            <w:r w:rsidR="0035110D">
              <w:rPr>
                <w:webHidden/>
              </w:rPr>
              <w:fldChar w:fldCharType="end"/>
            </w:r>
          </w:hyperlink>
        </w:p>
        <w:p w14:paraId="3B8B0A06" w14:textId="359FD5F8" w:rsidR="0035110D" w:rsidRDefault="008111DB" w:rsidP="00E45977">
          <w:pPr>
            <w:pStyle w:val="TDC2"/>
            <w:tabs>
              <w:tab w:val="right" w:leader="dot" w:pos="8828"/>
            </w:tabs>
            <w:ind w:left="567" w:hanging="347"/>
            <w:rPr>
              <w:rFonts w:eastAsiaTheme="minorEastAsia"/>
              <w:lang w:eastAsia="es-GT"/>
            </w:rPr>
          </w:pPr>
          <w:hyperlink w:anchor="_Toc152061050" w:history="1">
            <w:r w:rsidR="0035110D" w:rsidRPr="00322C0B">
              <w:rPr>
                <w:rStyle w:val="Hipervnculo"/>
              </w:rPr>
              <w:t>B. PARQUEAR EL VEHÍCULO EN EL ÁREA DESIGNADA</w:t>
            </w:r>
            <w:r w:rsidR="0035110D">
              <w:rPr>
                <w:webHidden/>
              </w:rPr>
              <w:tab/>
            </w:r>
            <w:r w:rsidR="0035110D">
              <w:rPr>
                <w:webHidden/>
              </w:rPr>
              <w:fldChar w:fldCharType="begin"/>
            </w:r>
            <w:r w:rsidR="0035110D">
              <w:rPr>
                <w:webHidden/>
              </w:rPr>
              <w:instrText xml:space="preserve"> PAGEREF _Toc152061050 \h </w:instrText>
            </w:r>
            <w:r w:rsidR="0035110D">
              <w:rPr>
                <w:webHidden/>
              </w:rPr>
            </w:r>
            <w:r w:rsidR="0035110D">
              <w:rPr>
                <w:webHidden/>
              </w:rPr>
              <w:fldChar w:fldCharType="separate"/>
            </w:r>
            <w:r>
              <w:rPr>
                <w:webHidden/>
              </w:rPr>
              <w:t>8</w:t>
            </w:r>
            <w:r w:rsidR="0035110D">
              <w:rPr>
                <w:webHidden/>
              </w:rPr>
              <w:fldChar w:fldCharType="end"/>
            </w:r>
          </w:hyperlink>
        </w:p>
        <w:p w14:paraId="600C5308" w14:textId="6A7F50A5" w:rsidR="0035110D" w:rsidRDefault="008111DB" w:rsidP="00E45977">
          <w:pPr>
            <w:pStyle w:val="TDC2"/>
            <w:tabs>
              <w:tab w:val="right" w:leader="dot" w:pos="8828"/>
            </w:tabs>
            <w:ind w:left="567" w:hanging="347"/>
            <w:rPr>
              <w:rFonts w:eastAsiaTheme="minorEastAsia"/>
              <w:lang w:eastAsia="es-GT"/>
            </w:rPr>
          </w:pPr>
          <w:hyperlink w:anchor="_Toc152061051" w:history="1">
            <w:r w:rsidR="0035110D" w:rsidRPr="00322C0B">
              <w:rPr>
                <w:rStyle w:val="Hipervnculo"/>
              </w:rPr>
              <w:t>C. BOMBAS DE COMBUSTIBLE</w:t>
            </w:r>
            <w:r w:rsidR="0035110D">
              <w:rPr>
                <w:webHidden/>
              </w:rPr>
              <w:tab/>
            </w:r>
            <w:r w:rsidR="0035110D">
              <w:rPr>
                <w:webHidden/>
              </w:rPr>
              <w:fldChar w:fldCharType="begin"/>
            </w:r>
            <w:r w:rsidR="0035110D">
              <w:rPr>
                <w:webHidden/>
              </w:rPr>
              <w:instrText xml:space="preserve"> PAGEREF _Toc152061051 \h </w:instrText>
            </w:r>
            <w:r w:rsidR="0035110D">
              <w:rPr>
                <w:webHidden/>
              </w:rPr>
            </w:r>
            <w:r w:rsidR="0035110D">
              <w:rPr>
                <w:webHidden/>
              </w:rPr>
              <w:fldChar w:fldCharType="separate"/>
            </w:r>
            <w:r>
              <w:rPr>
                <w:webHidden/>
              </w:rPr>
              <w:t>8</w:t>
            </w:r>
            <w:r w:rsidR="0035110D">
              <w:rPr>
                <w:webHidden/>
              </w:rPr>
              <w:fldChar w:fldCharType="end"/>
            </w:r>
          </w:hyperlink>
        </w:p>
        <w:p w14:paraId="53DA455A" w14:textId="5ADF1C57" w:rsidR="0035110D" w:rsidRDefault="008111DB" w:rsidP="00E45977">
          <w:pPr>
            <w:pStyle w:val="TDC2"/>
            <w:tabs>
              <w:tab w:val="right" w:leader="dot" w:pos="8828"/>
            </w:tabs>
            <w:ind w:left="567" w:hanging="347"/>
            <w:rPr>
              <w:rFonts w:eastAsiaTheme="minorEastAsia"/>
              <w:lang w:eastAsia="es-GT"/>
            </w:rPr>
          </w:pPr>
          <w:hyperlink w:anchor="_Toc152061052" w:history="1">
            <w:r w:rsidR="0035110D" w:rsidRPr="00322C0B">
              <w:rPr>
                <w:rStyle w:val="Hipervnculo"/>
              </w:rPr>
              <w:t>D. DESPACHO DE COMBUSTIBLE</w:t>
            </w:r>
            <w:r w:rsidR="0035110D">
              <w:rPr>
                <w:webHidden/>
              </w:rPr>
              <w:tab/>
            </w:r>
            <w:r w:rsidR="0035110D">
              <w:rPr>
                <w:webHidden/>
              </w:rPr>
              <w:fldChar w:fldCharType="begin"/>
            </w:r>
            <w:r w:rsidR="0035110D">
              <w:rPr>
                <w:webHidden/>
              </w:rPr>
              <w:instrText xml:space="preserve"> PAGEREF _Toc152061052 \h </w:instrText>
            </w:r>
            <w:r w:rsidR="0035110D">
              <w:rPr>
                <w:webHidden/>
              </w:rPr>
            </w:r>
            <w:r w:rsidR="0035110D">
              <w:rPr>
                <w:webHidden/>
              </w:rPr>
              <w:fldChar w:fldCharType="separate"/>
            </w:r>
            <w:r>
              <w:rPr>
                <w:webHidden/>
              </w:rPr>
              <w:t>8</w:t>
            </w:r>
            <w:r w:rsidR="0035110D">
              <w:rPr>
                <w:webHidden/>
              </w:rPr>
              <w:fldChar w:fldCharType="end"/>
            </w:r>
          </w:hyperlink>
        </w:p>
        <w:p w14:paraId="77A379AA" w14:textId="4197487F" w:rsidR="0035110D" w:rsidRDefault="008111DB" w:rsidP="00E45977">
          <w:pPr>
            <w:pStyle w:val="TDC2"/>
            <w:tabs>
              <w:tab w:val="right" w:leader="dot" w:pos="8828"/>
            </w:tabs>
            <w:ind w:left="567" w:hanging="347"/>
            <w:rPr>
              <w:rFonts w:eastAsiaTheme="minorEastAsia"/>
              <w:lang w:eastAsia="es-GT"/>
            </w:rPr>
          </w:pPr>
          <w:hyperlink w:anchor="_Toc152061053" w:history="1">
            <w:r w:rsidR="0035110D" w:rsidRPr="00322C0B">
              <w:rPr>
                <w:rStyle w:val="Hipervnculo"/>
              </w:rPr>
              <w:t>E. DERRAME DE COMBUSTIBLE</w:t>
            </w:r>
            <w:r w:rsidR="0035110D">
              <w:rPr>
                <w:webHidden/>
              </w:rPr>
              <w:tab/>
            </w:r>
            <w:r w:rsidR="0035110D">
              <w:rPr>
                <w:webHidden/>
              </w:rPr>
              <w:fldChar w:fldCharType="begin"/>
            </w:r>
            <w:r w:rsidR="0035110D">
              <w:rPr>
                <w:webHidden/>
              </w:rPr>
              <w:instrText xml:space="preserve"> PAGEREF _Toc152061053 \h </w:instrText>
            </w:r>
            <w:r w:rsidR="0035110D">
              <w:rPr>
                <w:webHidden/>
              </w:rPr>
            </w:r>
            <w:r w:rsidR="0035110D">
              <w:rPr>
                <w:webHidden/>
              </w:rPr>
              <w:fldChar w:fldCharType="separate"/>
            </w:r>
            <w:r>
              <w:rPr>
                <w:webHidden/>
              </w:rPr>
              <w:t>8</w:t>
            </w:r>
            <w:r w:rsidR="0035110D">
              <w:rPr>
                <w:webHidden/>
              </w:rPr>
              <w:fldChar w:fldCharType="end"/>
            </w:r>
          </w:hyperlink>
        </w:p>
        <w:p w14:paraId="557F6525" w14:textId="1B4A3468" w:rsidR="0035110D" w:rsidRDefault="008111DB" w:rsidP="00E45977">
          <w:pPr>
            <w:pStyle w:val="TDC2"/>
            <w:tabs>
              <w:tab w:val="right" w:leader="dot" w:pos="8828"/>
            </w:tabs>
            <w:ind w:left="567" w:hanging="347"/>
            <w:rPr>
              <w:rFonts w:eastAsiaTheme="minorEastAsia"/>
              <w:lang w:eastAsia="es-GT"/>
            </w:rPr>
          </w:pPr>
          <w:hyperlink w:anchor="_Toc152061054" w:history="1">
            <w:r w:rsidR="0035110D" w:rsidRPr="00322C0B">
              <w:rPr>
                <w:rStyle w:val="Hipervnculo"/>
              </w:rPr>
              <w:t>F. FINALIZADO EL DESPACHO DE COMBUSTIBLE</w:t>
            </w:r>
            <w:r w:rsidR="0035110D">
              <w:rPr>
                <w:webHidden/>
              </w:rPr>
              <w:tab/>
            </w:r>
            <w:r w:rsidR="0035110D">
              <w:rPr>
                <w:webHidden/>
              </w:rPr>
              <w:fldChar w:fldCharType="begin"/>
            </w:r>
            <w:r w:rsidR="0035110D">
              <w:rPr>
                <w:webHidden/>
              </w:rPr>
              <w:instrText xml:space="preserve"> PAGEREF _Toc152061054 \h </w:instrText>
            </w:r>
            <w:r w:rsidR="0035110D">
              <w:rPr>
                <w:webHidden/>
              </w:rPr>
            </w:r>
            <w:r w:rsidR="0035110D">
              <w:rPr>
                <w:webHidden/>
              </w:rPr>
              <w:fldChar w:fldCharType="separate"/>
            </w:r>
            <w:r>
              <w:rPr>
                <w:webHidden/>
              </w:rPr>
              <w:t>8</w:t>
            </w:r>
            <w:r w:rsidR="0035110D">
              <w:rPr>
                <w:webHidden/>
              </w:rPr>
              <w:fldChar w:fldCharType="end"/>
            </w:r>
          </w:hyperlink>
        </w:p>
        <w:p w14:paraId="135815FC" w14:textId="29B484D2" w:rsidR="0035110D" w:rsidRDefault="008111DB" w:rsidP="00E45977">
          <w:pPr>
            <w:pStyle w:val="TDC2"/>
            <w:tabs>
              <w:tab w:val="right" w:leader="dot" w:pos="8828"/>
            </w:tabs>
            <w:ind w:left="567" w:hanging="347"/>
            <w:rPr>
              <w:rFonts w:eastAsiaTheme="minorEastAsia"/>
              <w:lang w:eastAsia="es-GT"/>
            </w:rPr>
          </w:pPr>
          <w:hyperlink w:anchor="_Toc152061055" w:history="1">
            <w:r w:rsidR="0035110D" w:rsidRPr="00322C0B">
              <w:rPr>
                <w:rStyle w:val="Hipervnculo"/>
              </w:rPr>
              <w:t>G. DESPACHO DE COMBUSTIBLE A MOTOCICLETAS</w:t>
            </w:r>
            <w:r w:rsidR="0035110D">
              <w:rPr>
                <w:webHidden/>
              </w:rPr>
              <w:tab/>
            </w:r>
            <w:r w:rsidR="0035110D">
              <w:rPr>
                <w:webHidden/>
              </w:rPr>
              <w:fldChar w:fldCharType="begin"/>
            </w:r>
            <w:r w:rsidR="0035110D">
              <w:rPr>
                <w:webHidden/>
              </w:rPr>
              <w:instrText xml:space="preserve"> PAGEREF _Toc152061055 \h </w:instrText>
            </w:r>
            <w:r w:rsidR="0035110D">
              <w:rPr>
                <w:webHidden/>
              </w:rPr>
            </w:r>
            <w:r w:rsidR="0035110D">
              <w:rPr>
                <w:webHidden/>
              </w:rPr>
              <w:fldChar w:fldCharType="separate"/>
            </w:r>
            <w:r>
              <w:rPr>
                <w:webHidden/>
              </w:rPr>
              <w:t>9</w:t>
            </w:r>
            <w:r w:rsidR="0035110D">
              <w:rPr>
                <w:webHidden/>
              </w:rPr>
              <w:fldChar w:fldCharType="end"/>
            </w:r>
          </w:hyperlink>
        </w:p>
        <w:p w14:paraId="35501A59" w14:textId="0D847D4E" w:rsidR="0035110D" w:rsidRDefault="008111DB" w:rsidP="00E45977">
          <w:pPr>
            <w:pStyle w:val="TDC2"/>
            <w:tabs>
              <w:tab w:val="right" w:leader="dot" w:pos="8828"/>
            </w:tabs>
            <w:ind w:left="567" w:hanging="347"/>
            <w:rPr>
              <w:rFonts w:eastAsiaTheme="minorEastAsia"/>
              <w:lang w:eastAsia="es-GT"/>
            </w:rPr>
          </w:pPr>
          <w:hyperlink w:anchor="_Toc152061056" w:history="1">
            <w:r w:rsidR="0035110D" w:rsidRPr="00322C0B">
              <w:rPr>
                <w:rStyle w:val="Hipervnculo"/>
              </w:rPr>
              <w:t>H. DESPACHO A GRANEL</w:t>
            </w:r>
            <w:r w:rsidR="0035110D">
              <w:rPr>
                <w:webHidden/>
              </w:rPr>
              <w:tab/>
            </w:r>
            <w:r w:rsidR="0035110D">
              <w:rPr>
                <w:webHidden/>
              </w:rPr>
              <w:fldChar w:fldCharType="begin"/>
            </w:r>
            <w:r w:rsidR="0035110D">
              <w:rPr>
                <w:webHidden/>
              </w:rPr>
              <w:instrText xml:space="preserve"> PAGEREF _Toc152061056 \h </w:instrText>
            </w:r>
            <w:r w:rsidR="0035110D">
              <w:rPr>
                <w:webHidden/>
              </w:rPr>
            </w:r>
            <w:r w:rsidR="0035110D">
              <w:rPr>
                <w:webHidden/>
              </w:rPr>
              <w:fldChar w:fldCharType="separate"/>
            </w:r>
            <w:r>
              <w:rPr>
                <w:webHidden/>
              </w:rPr>
              <w:t>9</w:t>
            </w:r>
            <w:r w:rsidR="0035110D">
              <w:rPr>
                <w:webHidden/>
              </w:rPr>
              <w:fldChar w:fldCharType="end"/>
            </w:r>
          </w:hyperlink>
        </w:p>
        <w:p w14:paraId="5D0F8BD7" w14:textId="400F2FFF" w:rsidR="0035110D" w:rsidRDefault="008111DB" w:rsidP="00E45977">
          <w:pPr>
            <w:pStyle w:val="TDC2"/>
            <w:tabs>
              <w:tab w:val="left" w:pos="660"/>
              <w:tab w:val="right" w:leader="dot" w:pos="8828"/>
            </w:tabs>
            <w:ind w:left="567" w:hanging="347"/>
            <w:rPr>
              <w:rFonts w:eastAsiaTheme="minorEastAsia"/>
              <w:lang w:eastAsia="es-GT"/>
            </w:rPr>
          </w:pPr>
          <w:hyperlink w:anchor="_Toc152061057" w:history="1">
            <w:r w:rsidR="0035110D" w:rsidRPr="00322C0B">
              <w:rPr>
                <w:rStyle w:val="Hipervnculo"/>
              </w:rPr>
              <w:t>I.</w:t>
            </w:r>
            <w:r w:rsidR="00E45977">
              <w:rPr>
                <w:rStyle w:val="Hipervnculo"/>
              </w:rPr>
              <w:t xml:space="preserve">  </w:t>
            </w:r>
            <w:r w:rsidR="0035110D" w:rsidRPr="00322C0B">
              <w:rPr>
                <w:rStyle w:val="Hipervnculo"/>
              </w:rPr>
              <w:t>DERRAME DE COMBUSTIBLE</w:t>
            </w:r>
            <w:r w:rsidR="0035110D">
              <w:rPr>
                <w:webHidden/>
              </w:rPr>
              <w:tab/>
            </w:r>
            <w:r w:rsidR="0035110D">
              <w:rPr>
                <w:webHidden/>
              </w:rPr>
              <w:fldChar w:fldCharType="begin"/>
            </w:r>
            <w:r w:rsidR="0035110D">
              <w:rPr>
                <w:webHidden/>
              </w:rPr>
              <w:instrText xml:space="preserve"> PAGEREF _Toc152061057 \h </w:instrText>
            </w:r>
            <w:r w:rsidR="0035110D">
              <w:rPr>
                <w:webHidden/>
              </w:rPr>
            </w:r>
            <w:r w:rsidR="0035110D">
              <w:rPr>
                <w:webHidden/>
              </w:rPr>
              <w:fldChar w:fldCharType="separate"/>
            </w:r>
            <w:r>
              <w:rPr>
                <w:webHidden/>
              </w:rPr>
              <w:t>9</w:t>
            </w:r>
            <w:r w:rsidR="0035110D">
              <w:rPr>
                <w:webHidden/>
              </w:rPr>
              <w:fldChar w:fldCharType="end"/>
            </w:r>
          </w:hyperlink>
        </w:p>
        <w:p w14:paraId="3874AA32" w14:textId="230F97FA" w:rsidR="0035110D" w:rsidRDefault="008111DB" w:rsidP="00E45977">
          <w:pPr>
            <w:pStyle w:val="TDC2"/>
            <w:tabs>
              <w:tab w:val="right" w:leader="dot" w:pos="8828"/>
            </w:tabs>
            <w:ind w:left="567" w:hanging="347"/>
            <w:rPr>
              <w:rFonts w:eastAsiaTheme="minorEastAsia"/>
              <w:lang w:eastAsia="es-GT"/>
            </w:rPr>
          </w:pPr>
          <w:hyperlink w:anchor="_Toc152061058" w:history="1">
            <w:r w:rsidR="0035110D" w:rsidRPr="00322C0B">
              <w:rPr>
                <w:rStyle w:val="Hipervnculo"/>
              </w:rPr>
              <w:t>J. EXTINTORES</w:t>
            </w:r>
            <w:r w:rsidR="0035110D">
              <w:rPr>
                <w:webHidden/>
              </w:rPr>
              <w:tab/>
            </w:r>
            <w:r w:rsidR="0035110D">
              <w:rPr>
                <w:webHidden/>
              </w:rPr>
              <w:fldChar w:fldCharType="begin"/>
            </w:r>
            <w:r w:rsidR="0035110D">
              <w:rPr>
                <w:webHidden/>
              </w:rPr>
              <w:instrText xml:space="preserve"> PAGEREF _Toc152061058 \h </w:instrText>
            </w:r>
            <w:r w:rsidR="0035110D">
              <w:rPr>
                <w:webHidden/>
              </w:rPr>
            </w:r>
            <w:r w:rsidR="0035110D">
              <w:rPr>
                <w:webHidden/>
              </w:rPr>
              <w:fldChar w:fldCharType="separate"/>
            </w:r>
            <w:r>
              <w:rPr>
                <w:webHidden/>
              </w:rPr>
              <w:t>9</w:t>
            </w:r>
            <w:r w:rsidR="0035110D">
              <w:rPr>
                <w:webHidden/>
              </w:rPr>
              <w:fldChar w:fldCharType="end"/>
            </w:r>
          </w:hyperlink>
        </w:p>
        <w:p w14:paraId="6EB21A00" w14:textId="25CF5209" w:rsidR="0035110D" w:rsidRDefault="008111DB">
          <w:pPr>
            <w:pStyle w:val="TDC1"/>
            <w:rPr>
              <w:rFonts w:eastAsiaTheme="minorEastAsia"/>
              <w:lang w:eastAsia="es-GT"/>
            </w:rPr>
          </w:pPr>
          <w:hyperlink w:anchor="_Toc152061059" w:history="1">
            <w:r w:rsidR="0035110D" w:rsidRPr="00322C0B">
              <w:rPr>
                <w:rStyle w:val="Hipervnculo"/>
              </w:rPr>
              <w:t>7. ANEXOS</w:t>
            </w:r>
            <w:r w:rsidR="0035110D">
              <w:rPr>
                <w:webHidden/>
              </w:rPr>
              <w:tab/>
            </w:r>
            <w:r w:rsidR="0035110D">
              <w:rPr>
                <w:webHidden/>
              </w:rPr>
              <w:fldChar w:fldCharType="begin"/>
            </w:r>
            <w:r w:rsidR="0035110D">
              <w:rPr>
                <w:webHidden/>
              </w:rPr>
              <w:instrText xml:space="preserve"> PAGEREF _Toc152061059 \h </w:instrText>
            </w:r>
            <w:r w:rsidR="0035110D">
              <w:rPr>
                <w:webHidden/>
              </w:rPr>
            </w:r>
            <w:r w:rsidR="0035110D">
              <w:rPr>
                <w:webHidden/>
              </w:rPr>
              <w:fldChar w:fldCharType="separate"/>
            </w:r>
            <w:r>
              <w:rPr>
                <w:webHidden/>
              </w:rPr>
              <w:t>10</w:t>
            </w:r>
            <w:r w:rsidR="0035110D">
              <w:rPr>
                <w:webHidden/>
              </w:rPr>
              <w:fldChar w:fldCharType="end"/>
            </w:r>
          </w:hyperlink>
        </w:p>
        <w:p w14:paraId="419C6A09" w14:textId="75C14800" w:rsidR="0035110D" w:rsidRDefault="008111DB">
          <w:pPr>
            <w:pStyle w:val="TDC2"/>
            <w:tabs>
              <w:tab w:val="right" w:leader="dot" w:pos="8828"/>
            </w:tabs>
            <w:rPr>
              <w:rFonts w:eastAsiaTheme="minorEastAsia"/>
              <w:lang w:eastAsia="es-GT"/>
            </w:rPr>
          </w:pPr>
          <w:hyperlink w:anchor="_Toc152061060" w:history="1">
            <w:r w:rsidR="0035110D" w:rsidRPr="00322C0B">
              <w:rPr>
                <w:rStyle w:val="Hipervnculo"/>
                <w:rFonts w:cs="Arial"/>
                <w:iCs/>
              </w:rPr>
              <w:t>ANEXO 1:</w:t>
            </w:r>
            <w:r w:rsidR="0035110D" w:rsidRPr="00322C0B">
              <w:rPr>
                <w:rStyle w:val="Hipervnculo"/>
                <w:rFonts w:cs="Arial"/>
                <w:i/>
                <w:iCs/>
              </w:rPr>
              <w:t xml:space="preserve"> </w:t>
            </w:r>
            <w:r w:rsidR="0035110D" w:rsidRPr="00322C0B">
              <w:rPr>
                <w:rStyle w:val="Hipervnculo"/>
                <w:rFonts w:cs="Arial"/>
                <w:iCs/>
              </w:rPr>
              <w:t>SEÑALES DE PREVENCIÓN</w:t>
            </w:r>
            <w:r w:rsidR="0035110D">
              <w:rPr>
                <w:webHidden/>
              </w:rPr>
              <w:tab/>
            </w:r>
            <w:r w:rsidR="0035110D">
              <w:rPr>
                <w:webHidden/>
              </w:rPr>
              <w:fldChar w:fldCharType="begin"/>
            </w:r>
            <w:r w:rsidR="0035110D">
              <w:rPr>
                <w:webHidden/>
              </w:rPr>
              <w:instrText xml:space="preserve"> PAGEREF _Toc152061060 \h </w:instrText>
            </w:r>
            <w:r w:rsidR="0035110D">
              <w:rPr>
                <w:webHidden/>
              </w:rPr>
            </w:r>
            <w:r w:rsidR="0035110D">
              <w:rPr>
                <w:webHidden/>
              </w:rPr>
              <w:fldChar w:fldCharType="separate"/>
            </w:r>
            <w:r>
              <w:rPr>
                <w:webHidden/>
              </w:rPr>
              <w:t>10</w:t>
            </w:r>
            <w:r w:rsidR="0035110D">
              <w:rPr>
                <w:webHidden/>
              </w:rPr>
              <w:fldChar w:fldCharType="end"/>
            </w:r>
          </w:hyperlink>
        </w:p>
        <w:p w14:paraId="289CB4D0" w14:textId="391C42A4" w:rsidR="0035110D" w:rsidRDefault="008111DB">
          <w:pPr>
            <w:pStyle w:val="TDC2"/>
            <w:tabs>
              <w:tab w:val="right" w:leader="dot" w:pos="8828"/>
            </w:tabs>
            <w:rPr>
              <w:rFonts w:eastAsiaTheme="minorEastAsia"/>
              <w:lang w:eastAsia="es-GT"/>
            </w:rPr>
          </w:pPr>
          <w:hyperlink w:anchor="_Toc152061061" w:history="1">
            <w:r w:rsidR="0035110D" w:rsidRPr="00322C0B">
              <w:rPr>
                <w:rStyle w:val="Hipervnculo"/>
                <w:rFonts w:cs="Arial"/>
                <w:iCs/>
              </w:rPr>
              <w:t>ANEXO 2</w:t>
            </w:r>
            <w:r w:rsidR="0035110D" w:rsidRPr="00322C0B">
              <w:rPr>
                <w:rStyle w:val="Hipervnculo"/>
                <w:rFonts w:cs="Arial"/>
                <w:i/>
                <w:iCs/>
              </w:rPr>
              <w:t xml:space="preserve">: </w:t>
            </w:r>
            <w:r w:rsidR="0035110D" w:rsidRPr="00322C0B">
              <w:rPr>
                <w:rStyle w:val="Hipervnculo"/>
                <w:rFonts w:cs="Arial"/>
                <w:iCs/>
              </w:rPr>
              <w:t>ELIMINAR DERRAMES DE COMBUSTIBLE</w:t>
            </w:r>
            <w:r w:rsidR="0035110D">
              <w:rPr>
                <w:webHidden/>
              </w:rPr>
              <w:tab/>
            </w:r>
            <w:r w:rsidR="0035110D">
              <w:rPr>
                <w:webHidden/>
              </w:rPr>
              <w:fldChar w:fldCharType="begin"/>
            </w:r>
            <w:r w:rsidR="0035110D">
              <w:rPr>
                <w:webHidden/>
              </w:rPr>
              <w:instrText xml:space="preserve"> PAGEREF _Toc152061061 \h </w:instrText>
            </w:r>
            <w:r w:rsidR="0035110D">
              <w:rPr>
                <w:webHidden/>
              </w:rPr>
            </w:r>
            <w:r w:rsidR="0035110D">
              <w:rPr>
                <w:webHidden/>
              </w:rPr>
              <w:fldChar w:fldCharType="separate"/>
            </w:r>
            <w:r>
              <w:rPr>
                <w:webHidden/>
              </w:rPr>
              <w:t>11</w:t>
            </w:r>
            <w:r w:rsidR="0035110D">
              <w:rPr>
                <w:webHidden/>
              </w:rPr>
              <w:fldChar w:fldCharType="end"/>
            </w:r>
          </w:hyperlink>
        </w:p>
        <w:p w14:paraId="1ED1455D" w14:textId="78545F76" w:rsidR="0035110D" w:rsidRDefault="008111DB">
          <w:pPr>
            <w:pStyle w:val="TDC2"/>
            <w:tabs>
              <w:tab w:val="right" w:leader="dot" w:pos="8828"/>
            </w:tabs>
            <w:rPr>
              <w:rFonts w:eastAsiaTheme="minorEastAsia"/>
              <w:lang w:eastAsia="es-GT"/>
            </w:rPr>
          </w:pPr>
          <w:hyperlink w:anchor="_Toc152061062" w:history="1">
            <w:r w:rsidR="0035110D" w:rsidRPr="00322C0B">
              <w:rPr>
                <w:rStyle w:val="Hipervnculo"/>
                <w:rFonts w:cs="Arial"/>
                <w:iCs/>
              </w:rPr>
              <w:t>ANEXO 3</w:t>
            </w:r>
            <w:r w:rsidR="0035110D" w:rsidRPr="00322C0B">
              <w:rPr>
                <w:rStyle w:val="Hipervnculo"/>
                <w:rFonts w:cs="Arial"/>
                <w:i/>
              </w:rPr>
              <w:t xml:space="preserve">: </w:t>
            </w:r>
            <w:r w:rsidR="0035110D" w:rsidRPr="00322C0B">
              <w:rPr>
                <w:rStyle w:val="Hipervnculo"/>
                <w:rFonts w:cs="Arial"/>
              </w:rPr>
              <w:t>EXTINTOR DE POLVO ABC</w:t>
            </w:r>
            <w:r w:rsidR="0035110D">
              <w:rPr>
                <w:webHidden/>
              </w:rPr>
              <w:tab/>
            </w:r>
            <w:r w:rsidR="0035110D">
              <w:rPr>
                <w:webHidden/>
              </w:rPr>
              <w:fldChar w:fldCharType="begin"/>
            </w:r>
            <w:r w:rsidR="0035110D">
              <w:rPr>
                <w:webHidden/>
              </w:rPr>
              <w:instrText xml:space="preserve"> PAGEREF _Toc152061062 \h </w:instrText>
            </w:r>
            <w:r w:rsidR="0035110D">
              <w:rPr>
                <w:webHidden/>
              </w:rPr>
            </w:r>
            <w:r w:rsidR="0035110D">
              <w:rPr>
                <w:webHidden/>
              </w:rPr>
              <w:fldChar w:fldCharType="separate"/>
            </w:r>
            <w:r>
              <w:rPr>
                <w:webHidden/>
              </w:rPr>
              <w:t>11</w:t>
            </w:r>
            <w:r w:rsidR="0035110D">
              <w:rPr>
                <w:webHidden/>
              </w:rPr>
              <w:fldChar w:fldCharType="end"/>
            </w:r>
          </w:hyperlink>
        </w:p>
        <w:p w14:paraId="0B0E7B3E" w14:textId="77777777" w:rsidR="00377AB7" w:rsidRDefault="00377AB7">
          <w:r w:rsidRPr="005975AC">
            <w:rPr>
              <w:b/>
              <w:bCs/>
              <w:color w:val="000000" w:themeColor="text1"/>
              <w:lang w:val="es-ES"/>
            </w:rPr>
            <w:fldChar w:fldCharType="end"/>
          </w:r>
        </w:p>
      </w:sdtContent>
    </w:sdt>
    <w:p w14:paraId="459ABA7C" w14:textId="77777777" w:rsidR="005F682D" w:rsidRDefault="005F682D" w:rsidP="005F682D"/>
    <w:p w14:paraId="5BF11364" w14:textId="77777777" w:rsidR="005F682D" w:rsidRDefault="003C7BF2" w:rsidP="003C7BF2">
      <w:pPr>
        <w:tabs>
          <w:tab w:val="left" w:pos="3660"/>
        </w:tabs>
      </w:pPr>
      <w:r>
        <w:tab/>
      </w:r>
    </w:p>
    <w:p w14:paraId="4A81D631" w14:textId="77777777" w:rsidR="005F682D" w:rsidRDefault="005F682D" w:rsidP="005F682D"/>
    <w:p w14:paraId="72030118" w14:textId="77777777" w:rsidR="005F682D" w:rsidRDefault="005F682D" w:rsidP="005F682D"/>
    <w:p w14:paraId="784DFA1D" w14:textId="77777777" w:rsidR="005F682D" w:rsidRDefault="005F682D" w:rsidP="005F682D"/>
    <w:p w14:paraId="6281293D" w14:textId="77777777" w:rsidR="005F682D" w:rsidRDefault="005F682D" w:rsidP="005F682D"/>
    <w:p w14:paraId="1017E8FF" w14:textId="77777777" w:rsidR="009E626F" w:rsidRDefault="009E626F" w:rsidP="005F682D"/>
    <w:p w14:paraId="00523E54" w14:textId="77777777" w:rsidR="009E626F" w:rsidRDefault="009E626F" w:rsidP="005F682D"/>
    <w:p w14:paraId="6E2DDF20" w14:textId="77777777" w:rsidR="005F682D" w:rsidRDefault="005F682D" w:rsidP="008D1C3E">
      <w:pPr>
        <w:pStyle w:val="Ttulo1"/>
        <w:numPr>
          <w:ilvl w:val="0"/>
          <w:numId w:val="5"/>
        </w:numPr>
      </w:pPr>
      <w:bookmarkStart w:id="0" w:name="_Toc152061041"/>
      <w:r>
        <w:t>PRESENTACIÓN</w:t>
      </w:r>
      <w:bookmarkEnd w:id="0"/>
    </w:p>
    <w:p w14:paraId="70D5BAD2" w14:textId="77777777" w:rsidR="008D1C3E" w:rsidRDefault="008D1C3E" w:rsidP="008D1C3E">
      <w:pPr>
        <w:pStyle w:val="Prrafodelista"/>
        <w:spacing w:after="0" w:line="360" w:lineRule="auto"/>
        <w:ind w:left="709"/>
        <w:jc w:val="both"/>
        <w:rPr>
          <w:rFonts w:ascii="Arial" w:eastAsiaTheme="minorHAnsi" w:hAnsi="Arial" w:cs="Arial"/>
          <w:noProof/>
          <w:sz w:val="24"/>
          <w:szCs w:val="24"/>
          <w:lang w:eastAsia="en-US"/>
        </w:rPr>
      </w:pPr>
    </w:p>
    <w:p w14:paraId="526CFD9A" w14:textId="223D3FAD" w:rsidR="001B3A7B" w:rsidRDefault="001B3A7B" w:rsidP="008D1C3E">
      <w:pPr>
        <w:pStyle w:val="Prrafodelista"/>
        <w:spacing w:line="360" w:lineRule="auto"/>
        <w:ind w:left="709"/>
        <w:jc w:val="both"/>
        <w:rPr>
          <w:rFonts w:ascii="Arial" w:eastAsiaTheme="minorHAnsi" w:hAnsi="Arial" w:cs="Arial"/>
          <w:noProof/>
          <w:sz w:val="24"/>
          <w:szCs w:val="24"/>
          <w:lang w:eastAsia="en-US"/>
        </w:rPr>
      </w:pPr>
      <w:r>
        <w:rPr>
          <w:rFonts w:ascii="Arial" w:eastAsiaTheme="minorHAnsi" w:hAnsi="Arial" w:cs="Arial"/>
          <w:noProof/>
          <w:sz w:val="24"/>
          <w:szCs w:val="24"/>
          <w:lang w:eastAsia="en-US"/>
        </w:rPr>
        <w:t>Se da la necesidad de realizar el siguiente instructivo para dar a conocer los pasos a seguir al momento del despacho de gasolina a los vehículos que se encuentran al servicio de la Secretaría de Asuntos Administrativos y de Seguridad de la Presidencia de la República –SAAS-</w:t>
      </w:r>
      <w:r w:rsidR="004E77B2">
        <w:rPr>
          <w:rFonts w:ascii="Arial" w:eastAsiaTheme="minorHAnsi" w:hAnsi="Arial" w:cs="Arial"/>
          <w:noProof/>
          <w:sz w:val="24"/>
          <w:szCs w:val="24"/>
          <w:lang w:eastAsia="en-US"/>
        </w:rPr>
        <w:t>.</w:t>
      </w:r>
    </w:p>
    <w:p w14:paraId="675B6713" w14:textId="77777777" w:rsidR="009E626F" w:rsidRPr="005F682D" w:rsidRDefault="009E626F" w:rsidP="004E77B2"/>
    <w:p w14:paraId="388E2E4D" w14:textId="77777777" w:rsidR="005F682D" w:rsidRDefault="00377AB7" w:rsidP="00CD2387">
      <w:pPr>
        <w:pStyle w:val="Ttulo1"/>
        <w:ind w:left="-397" w:firstLine="426"/>
      </w:pPr>
      <w:bookmarkStart w:id="1" w:name="_Toc152061042"/>
      <w:r>
        <w:t xml:space="preserve">2. </w:t>
      </w:r>
      <w:r w:rsidR="005F682D">
        <w:t>ALCANCE</w:t>
      </w:r>
      <w:bookmarkEnd w:id="1"/>
    </w:p>
    <w:p w14:paraId="3CAB7D1F" w14:textId="6B2434B9" w:rsidR="009E626F" w:rsidRDefault="005F682D" w:rsidP="004E77B2">
      <w:pPr>
        <w:pStyle w:val="Prrafodelista"/>
        <w:spacing w:after="0" w:line="360" w:lineRule="auto"/>
        <w:ind w:left="567" w:right="-57"/>
        <w:jc w:val="both"/>
        <w:rPr>
          <w:rFonts w:ascii="Arial" w:eastAsiaTheme="minorHAnsi" w:hAnsi="Arial" w:cs="Arial"/>
          <w:noProof/>
          <w:sz w:val="24"/>
          <w:szCs w:val="24"/>
          <w:lang w:eastAsia="en-US"/>
        </w:rPr>
      </w:pPr>
      <w:r>
        <w:rPr>
          <w:rFonts w:ascii="Arial" w:eastAsiaTheme="minorHAnsi" w:hAnsi="Arial" w:cs="Arial"/>
          <w:noProof/>
          <w:sz w:val="24"/>
          <w:szCs w:val="24"/>
          <w:lang w:eastAsia="en-US"/>
        </w:rPr>
        <w:br/>
      </w:r>
      <w:r w:rsidR="001B3A7B">
        <w:rPr>
          <w:rFonts w:ascii="Arial" w:eastAsiaTheme="minorHAnsi" w:hAnsi="Arial" w:cs="Arial"/>
          <w:noProof/>
          <w:sz w:val="24"/>
          <w:szCs w:val="24"/>
          <w:lang w:eastAsia="en-US"/>
        </w:rPr>
        <w:t>Este instructivo se aplica a todas aquellas personas que por cualquier causa o tipo estén involucradas en la recepción, almacenamiento y descarga de combustible.</w:t>
      </w:r>
    </w:p>
    <w:p w14:paraId="67078162" w14:textId="77777777" w:rsidR="004E77B2" w:rsidRPr="004E77B2" w:rsidRDefault="004E77B2" w:rsidP="004E77B2"/>
    <w:p w14:paraId="19EBF55E" w14:textId="77777777" w:rsidR="005F682D" w:rsidRDefault="00C1612F" w:rsidP="00CD2387">
      <w:pPr>
        <w:pStyle w:val="Ttulo1"/>
        <w:ind w:left="-397" w:firstLine="567"/>
      </w:pPr>
      <w:bookmarkStart w:id="2" w:name="_Toc152061043"/>
      <w:r>
        <w:t xml:space="preserve">3. </w:t>
      </w:r>
      <w:r w:rsidR="005F682D">
        <w:t>BASE LEGAL</w:t>
      </w:r>
      <w:bookmarkEnd w:id="2"/>
      <w:r w:rsidR="005F682D">
        <w:br/>
      </w:r>
    </w:p>
    <w:p w14:paraId="0C30C83B" w14:textId="77777777" w:rsidR="00920DEA" w:rsidRDefault="005F682D" w:rsidP="00680EA2">
      <w:pPr>
        <w:pStyle w:val="Prrafodelista"/>
        <w:spacing w:before="100" w:beforeAutospacing="1" w:after="360" w:line="360" w:lineRule="auto"/>
        <w:ind w:left="510"/>
        <w:jc w:val="both"/>
        <w:rPr>
          <w:rFonts w:ascii="Arial" w:eastAsiaTheme="minorHAnsi" w:hAnsi="Arial" w:cs="Arial"/>
          <w:noProof/>
          <w:sz w:val="24"/>
          <w:szCs w:val="24"/>
          <w:lang w:eastAsia="en-US"/>
        </w:rPr>
      </w:pPr>
      <w:r w:rsidRPr="005F682D">
        <w:rPr>
          <w:rFonts w:ascii="Arial" w:eastAsiaTheme="minorHAnsi" w:hAnsi="Arial" w:cs="Arial"/>
          <w:noProof/>
          <w:sz w:val="24"/>
          <w:szCs w:val="24"/>
          <w:lang w:eastAsia="en-US"/>
        </w:rPr>
        <w:t xml:space="preserve">La Secretaría de Asuntos Administrativos y de Seguridad de la Presidencia de la República </w:t>
      </w:r>
      <w:r w:rsidR="005D6BE7">
        <w:rPr>
          <w:rFonts w:ascii="Arial" w:eastAsiaTheme="minorHAnsi" w:hAnsi="Arial" w:cs="Arial"/>
          <w:noProof/>
          <w:sz w:val="24"/>
          <w:szCs w:val="24"/>
          <w:lang w:eastAsia="en-US"/>
        </w:rPr>
        <w:t>-</w:t>
      </w:r>
      <w:r w:rsidRPr="005F682D">
        <w:rPr>
          <w:rFonts w:ascii="Arial" w:eastAsiaTheme="minorHAnsi" w:hAnsi="Arial" w:cs="Arial"/>
          <w:noProof/>
          <w:sz w:val="24"/>
          <w:szCs w:val="24"/>
          <w:lang w:eastAsia="en-US"/>
        </w:rPr>
        <w:t>SAAS- fundamenta y orienta su accionar con base en los mandatos legales e institucionales; así como en las políticas vinculadas a las funciones, actividades y objetivos fijados</w:t>
      </w:r>
      <w:r w:rsidR="008227D6">
        <w:rPr>
          <w:rFonts w:ascii="Arial" w:eastAsiaTheme="minorHAnsi" w:hAnsi="Arial" w:cs="Arial"/>
          <w:noProof/>
          <w:sz w:val="24"/>
          <w:szCs w:val="24"/>
          <w:lang w:eastAsia="en-US"/>
        </w:rPr>
        <w:t xml:space="preserve"> como lo son:</w:t>
      </w:r>
    </w:p>
    <w:p w14:paraId="467E31EF" w14:textId="77777777" w:rsidR="00680EA2" w:rsidRPr="00680EA2" w:rsidRDefault="00680EA2" w:rsidP="00680EA2">
      <w:pPr>
        <w:pStyle w:val="Prrafodelista"/>
        <w:spacing w:before="100" w:beforeAutospacing="1" w:after="360" w:line="360" w:lineRule="auto"/>
        <w:ind w:left="510"/>
        <w:jc w:val="both"/>
        <w:rPr>
          <w:rFonts w:ascii="Arial" w:eastAsiaTheme="minorHAnsi" w:hAnsi="Arial" w:cs="Arial"/>
          <w:noProof/>
          <w:sz w:val="24"/>
          <w:szCs w:val="24"/>
          <w:lang w:eastAsia="en-US"/>
        </w:rPr>
      </w:pPr>
    </w:p>
    <w:p w14:paraId="724E87FF" w14:textId="77777777" w:rsidR="0042548D" w:rsidRDefault="0042548D" w:rsidP="0042548D">
      <w:pPr>
        <w:pStyle w:val="Prrafodelista"/>
        <w:numPr>
          <w:ilvl w:val="0"/>
          <w:numId w:val="11"/>
        </w:numPr>
        <w:pBdr>
          <w:top w:val="nil"/>
          <w:left w:val="nil"/>
          <w:bottom w:val="nil"/>
          <w:right w:val="nil"/>
          <w:between w:val="nil"/>
        </w:pBdr>
        <w:spacing w:after="0" w:line="360" w:lineRule="auto"/>
        <w:jc w:val="both"/>
        <w:rPr>
          <w:rFonts w:ascii="Arial" w:hAnsi="Arial" w:cs="Arial"/>
          <w:sz w:val="24"/>
          <w:szCs w:val="24"/>
        </w:rPr>
      </w:pPr>
      <w:r w:rsidRPr="0061519E">
        <w:rPr>
          <w:rFonts w:ascii="Arial" w:hAnsi="Arial" w:cs="Arial"/>
          <w:sz w:val="24"/>
          <w:szCs w:val="24"/>
        </w:rPr>
        <w:t>Constitución Política de la República de Guatemala</w:t>
      </w:r>
      <w:r>
        <w:rPr>
          <w:rFonts w:ascii="Arial" w:hAnsi="Arial" w:cs="Arial"/>
          <w:sz w:val="24"/>
          <w:szCs w:val="24"/>
        </w:rPr>
        <w:t>.</w:t>
      </w:r>
    </w:p>
    <w:p w14:paraId="49C42A3D" w14:textId="77777777" w:rsidR="00920DEA" w:rsidRPr="00920DEA" w:rsidRDefault="00920DEA" w:rsidP="00920DEA">
      <w:pPr>
        <w:pBdr>
          <w:top w:val="nil"/>
          <w:left w:val="nil"/>
          <w:bottom w:val="nil"/>
          <w:right w:val="nil"/>
          <w:between w:val="nil"/>
        </w:pBdr>
        <w:spacing w:after="0" w:line="360" w:lineRule="auto"/>
        <w:ind w:left="1211"/>
        <w:jc w:val="both"/>
        <w:rPr>
          <w:rFonts w:ascii="Arial" w:hAnsi="Arial" w:cs="Arial"/>
          <w:sz w:val="24"/>
          <w:szCs w:val="24"/>
        </w:rPr>
      </w:pPr>
    </w:p>
    <w:p w14:paraId="05952F85" w14:textId="6CF26635" w:rsidR="0042548D" w:rsidRDefault="0042548D" w:rsidP="0042548D">
      <w:pPr>
        <w:pStyle w:val="Prrafodelista"/>
        <w:numPr>
          <w:ilvl w:val="0"/>
          <w:numId w:val="11"/>
        </w:numPr>
        <w:spacing w:line="360" w:lineRule="auto"/>
        <w:jc w:val="both"/>
        <w:rPr>
          <w:rFonts w:ascii="Arial" w:eastAsiaTheme="minorHAnsi" w:hAnsi="Arial" w:cs="Arial"/>
          <w:noProof/>
          <w:sz w:val="24"/>
          <w:szCs w:val="24"/>
          <w:lang w:eastAsia="en-US"/>
        </w:rPr>
      </w:pPr>
      <w:r w:rsidRPr="005F682D">
        <w:rPr>
          <w:rFonts w:ascii="Arial" w:eastAsiaTheme="minorHAnsi" w:hAnsi="Arial" w:cs="Arial"/>
          <w:noProof/>
          <w:sz w:val="24"/>
          <w:szCs w:val="24"/>
          <w:lang w:eastAsia="en-US"/>
        </w:rPr>
        <w:t>Decreto número 50-2003</w:t>
      </w:r>
      <w:r w:rsidR="00F82AEA">
        <w:rPr>
          <w:rFonts w:ascii="Arial" w:eastAsiaTheme="minorHAnsi" w:hAnsi="Arial" w:cs="Arial"/>
          <w:noProof/>
          <w:sz w:val="24"/>
          <w:szCs w:val="24"/>
          <w:lang w:eastAsia="en-US"/>
        </w:rPr>
        <w:t xml:space="preserve"> del Congreso de la República de Guatem</w:t>
      </w:r>
      <w:r w:rsidR="00DD6D87">
        <w:rPr>
          <w:rFonts w:ascii="Arial" w:eastAsiaTheme="minorHAnsi" w:hAnsi="Arial" w:cs="Arial"/>
          <w:noProof/>
          <w:sz w:val="24"/>
          <w:szCs w:val="24"/>
          <w:lang w:eastAsia="en-US"/>
        </w:rPr>
        <w:t>a</w:t>
      </w:r>
      <w:r w:rsidR="00F82AEA">
        <w:rPr>
          <w:rFonts w:ascii="Arial" w:eastAsiaTheme="minorHAnsi" w:hAnsi="Arial" w:cs="Arial"/>
          <w:noProof/>
          <w:sz w:val="24"/>
          <w:szCs w:val="24"/>
          <w:lang w:eastAsia="en-US"/>
        </w:rPr>
        <w:t>la</w:t>
      </w:r>
      <w:r w:rsidR="003174C1">
        <w:rPr>
          <w:rFonts w:ascii="Arial" w:eastAsiaTheme="minorHAnsi" w:hAnsi="Arial" w:cs="Arial"/>
          <w:noProof/>
          <w:sz w:val="24"/>
          <w:szCs w:val="24"/>
          <w:lang w:eastAsia="en-US"/>
        </w:rPr>
        <w:t>,</w:t>
      </w:r>
      <w:r w:rsidRPr="005F682D">
        <w:rPr>
          <w:rFonts w:ascii="Arial" w:eastAsiaTheme="minorHAnsi" w:hAnsi="Arial" w:cs="Arial"/>
          <w:noProof/>
          <w:sz w:val="24"/>
          <w:szCs w:val="24"/>
          <w:lang w:eastAsia="en-US"/>
        </w:rPr>
        <w:t xml:space="preserve"> Ley de la Secretar</w:t>
      </w:r>
      <w:r w:rsidR="006D1E10">
        <w:rPr>
          <w:rFonts w:ascii="Arial" w:eastAsiaTheme="minorHAnsi" w:hAnsi="Arial" w:cs="Arial"/>
          <w:noProof/>
          <w:sz w:val="24"/>
          <w:szCs w:val="24"/>
          <w:lang w:eastAsia="en-US"/>
        </w:rPr>
        <w:t>í</w:t>
      </w:r>
      <w:r w:rsidRPr="005F682D">
        <w:rPr>
          <w:rFonts w:ascii="Arial" w:eastAsiaTheme="minorHAnsi" w:hAnsi="Arial" w:cs="Arial"/>
          <w:noProof/>
          <w:sz w:val="24"/>
          <w:szCs w:val="24"/>
          <w:lang w:eastAsia="en-US"/>
        </w:rPr>
        <w:t>a de Asuntos Administrativos y de Seguridad de la Presidencia de la República.</w:t>
      </w:r>
    </w:p>
    <w:p w14:paraId="15AFFDD2" w14:textId="77777777" w:rsidR="004E77B2" w:rsidRPr="004E77B2" w:rsidRDefault="004E77B2" w:rsidP="004E77B2">
      <w:pPr>
        <w:pStyle w:val="Prrafodelista"/>
        <w:rPr>
          <w:rFonts w:ascii="Arial" w:eastAsiaTheme="minorHAnsi" w:hAnsi="Arial" w:cs="Arial"/>
          <w:noProof/>
          <w:sz w:val="24"/>
          <w:szCs w:val="24"/>
          <w:lang w:eastAsia="en-US"/>
        </w:rPr>
      </w:pPr>
    </w:p>
    <w:p w14:paraId="772974C3" w14:textId="77777777" w:rsidR="004E77B2" w:rsidRPr="004E77B2" w:rsidRDefault="004E77B2" w:rsidP="004E77B2"/>
    <w:p w14:paraId="474CAE20" w14:textId="77777777" w:rsidR="00920DEA" w:rsidRPr="00920DEA" w:rsidRDefault="00920DEA" w:rsidP="00920DEA">
      <w:pPr>
        <w:pStyle w:val="Prrafodelista"/>
        <w:rPr>
          <w:rFonts w:ascii="Arial" w:eastAsiaTheme="minorHAnsi" w:hAnsi="Arial" w:cs="Arial"/>
          <w:noProof/>
          <w:sz w:val="24"/>
          <w:szCs w:val="24"/>
          <w:lang w:eastAsia="en-US"/>
        </w:rPr>
      </w:pPr>
    </w:p>
    <w:p w14:paraId="63C0CCED" w14:textId="2990AA1E" w:rsidR="0042548D" w:rsidRDefault="0042548D" w:rsidP="0042548D">
      <w:pPr>
        <w:pStyle w:val="Prrafodelista"/>
        <w:numPr>
          <w:ilvl w:val="0"/>
          <w:numId w:val="11"/>
        </w:numPr>
        <w:spacing w:line="360" w:lineRule="auto"/>
        <w:jc w:val="both"/>
        <w:rPr>
          <w:rFonts w:ascii="Arial" w:eastAsiaTheme="minorHAnsi" w:hAnsi="Arial" w:cs="Arial"/>
          <w:noProof/>
          <w:sz w:val="24"/>
          <w:szCs w:val="24"/>
          <w:lang w:eastAsia="en-US"/>
        </w:rPr>
      </w:pPr>
      <w:r w:rsidRPr="005F682D">
        <w:rPr>
          <w:rFonts w:ascii="Arial" w:eastAsiaTheme="minorHAnsi" w:hAnsi="Arial" w:cs="Arial"/>
          <w:noProof/>
          <w:sz w:val="24"/>
          <w:szCs w:val="24"/>
          <w:lang w:eastAsia="en-US"/>
        </w:rPr>
        <w:t>Acuerdo Gubernativo Número 32-2004</w:t>
      </w:r>
      <w:r w:rsidR="00AC2F6E">
        <w:rPr>
          <w:rFonts w:ascii="Arial" w:eastAsiaTheme="minorHAnsi" w:hAnsi="Arial" w:cs="Arial"/>
          <w:noProof/>
          <w:sz w:val="24"/>
          <w:szCs w:val="24"/>
          <w:lang w:eastAsia="en-US"/>
        </w:rPr>
        <w:t>,</w:t>
      </w:r>
      <w:r w:rsidR="00F82AEA">
        <w:rPr>
          <w:rFonts w:ascii="Arial" w:eastAsiaTheme="minorHAnsi" w:hAnsi="Arial" w:cs="Arial"/>
          <w:noProof/>
          <w:sz w:val="24"/>
          <w:szCs w:val="24"/>
          <w:lang w:eastAsia="en-US"/>
        </w:rPr>
        <w:t xml:space="preserve"> emitido por el Presidente de la República de Guatemala</w:t>
      </w:r>
      <w:r w:rsidR="003174C1">
        <w:rPr>
          <w:rFonts w:ascii="Arial" w:eastAsiaTheme="minorHAnsi" w:hAnsi="Arial" w:cs="Arial"/>
          <w:noProof/>
          <w:sz w:val="24"/>
          <w:szCs w:val="24"/>
          <w:lang w:eastAsia="en-US"/>
        </w:rPr>
        <w:t>,</w:t>
      </w:r>
      <w:r w:rsidR="00F82AEA">
        <w:rPr>
          <w:rFonts w:ascii="Arial" w:eastAsiaTheme="minorHAnsi" w:hAnsi="Arial" w:cs="Arial"/>
          <w:noProof/>
          <w:sz w:val="24"/>
          <w:szCs w:val="24"/>
          <w:lang w:eastAsia="en-US"/>
        </w:rPr>
        <w:t xml:space="preserve"> </w:t>
      </w:r>
      <w:r w:rsidRPr="005F682D">
        <w:rPr>
          <w:rFonts w:ascii="Arial" w:eastAsiaTheme="minorHAnsi" w:hAnsi="Arial" w:cs="Arial"/>
          <w:noProof/>
          <w:sz w:val="24"/>
          <w:szCs w:val="24"/>
          <w:lang w:eastAsia="en-US"/>
        </w:rPr>
        <w:t xml:space="preserve"> Reglamento Interno de la Secretar</w:t>
      </w:r>
      <w:r w:rsidR="006D1E10">
        <w:rPr>
          <w:rFonts w:ascii="Arial" w:eastAsiaTheme="minorHAnsi" w:hAnsi="Arial" w:cs="Arial"/>
          <w:noProof/>
          <w:sz w:val="24"/>
          <w:szCs w:val="24"/>
          <w:lang w:eastAsia="en-US"/>
        </w:rPr>
        <w:t>í</w:t>
      </w:r>
      <w:r w:rsidRPr="005F682D">
        <w:rPr>
          <w:rFonts w:ascii="Arial" w:eastAsiaTheme="minorHAnsi" w:hAnsi="Arial" w:cs="Arial"/>
          <w:noProof/>
          <w:sz w:val="24"/>
          <w:szCs w:val="24"/>
          <w:lang w:eastAsia="en-US"/>
        </w:rPr>
        <w:t>a de Asuntos Administrativos y de Seguridad de la Presidencia de la República</w:t>
      </w:r>
      <w:r w:rsidR="00FD729D">
        <w:rPr>
          <w:rFonts w:ascii="Arial" w:eastAsiaTheme="minorHAnsi" w:hAnsi="Arial" w:cs="Arial"/>
          <w:noProof/>
          <w:sz w:val="24"/>
          <w:szCs w:val="24"/>
          <w:lang w:eastAsia="en-US"/>
        </w:rPr>
        <w:t xml:space="preserve"> –SAAS-</w:t>
      </w:r>
      <w:r w:rsidRPr="005F682D">
        <w:rPr>
          <w:rFonts w:ascii="Arial" w:eastAsiaTheme="minorHAnsi" w:hAnsi="Arial" w:cs="Arial"/>
          <w:noProof/>
          <w:sz w:val="24"/>
          <w:szCs w:val="24"/>
          <w:lang w:eastAsia="en-US"/>
        </w:rPr>
        <w:t>.</w:t>
      </w:r>
    </w:p>
    <w:p w14:paraId="76828EFD" w14:textId="77777777" w:rsidR="00920DEA" w:rsidRPr="00920DEA" w:rsidRDefault="00920DEA" w:rsidP="00920DEA">
      <w:pPr>
        <w:pStyle w:val="Prrafodelista"/>
        <w:rPr>
          <w:rFonts w:ascii="Arial" w:eastAsiaTheme="minorHAnsi" w:hAnsi="Arial" w:cs="Arial"/>
          <w:noProof/>
          <w:sz w:val="24"/>
          <w:szCs w:val="24"/>
          <w:lang w:eastAsia="en-US"/>
        </w:rPr>
      </w:pPr>
    </w:p>
    <w:p w14:paraId="09B47986" w14:textId="332CC550" w:rsidR="0042548D" w:rsidRDefault="0042548D" w:rsidP="0042548D">
      <w:pPr>
        <w:pStyle w:val="Prrafodelista"/>
        <w:numPr>
          <w:ilvl w:val="0"/>
          <w:numId w:val="11"/>
        </w:numPr>
        <w:pBdr>
          <w:top w:val="nil"/>
          <w:left w:val="nil"/>
          <w:bottom w:val="nil"/>
          <w:right w:val="nil"/>
          <w:between w:val="nil"/>
        </w:pBdr>
        <w:spacing w:after="0" w:line="360" w:lineRule="auto"/>
        <w:jc w:val="both"/>
        <w:rPr>
          <w:rFonts w:ascii="Arial" w:hAnsi="Arial" w:cs="Arial"/>
          <w:sz w:val="24"/>
          <w:szCs w:val="24"/>
        </w:rPr>
      </w:pPr>
      <w:r w:rsidRPr="005903FC">
        <w:rPr>
          <w:rFonts w:ascii="Arial" w:hAnsi="Arial" w:cs="Arial"/>
          <w:sz w:val="24"/>
          <w:szCs w:val="24"/>
        </w:rPr>
        <w:t>Acuerdo Número 269-2022-SAAS</w:t>
      </w:r>
      <w:r w:rsidR="00AC2F6E">
        <w:rPr>
          <w:rFonts w:ascii="Arial" w:hAnsi="Arial" w:cs="Arial"/>
          <w:sz w:val="24"/>
          <w:szCs w:val="24"/>
        </w:rPr>
        <w:t>,</w:t>
      </w:r>
      <w:r w:rsidR="00F82AEA">
        <w:rPr>
          <w:rFonts w:ascii="Arial" w:hAnsi="Arial" w:cs="Arial"/>
          <w:sz w:val="24"/>
          <w:szCs w:val="24"/>
        </w:rPr>
        <w:t xml:space="preserve"> emitido por el Secretario de la Secretaría de Asuntos Administrativos y de Seguridad de la </w:t>
      </w:r>
      <w:r w:rsidR="008111DB">
        <w:rPr>
          <w:rFonts w:ascii="Arial" w:hAnsi="Arial" w:cs="Arial"/>
          <w:sz w:val="24"/>
          <w:szCs w:val="24"/>
        </w:rPr>
        <w:t xml:space="preserve">Presidencia de la </w:t>
      </w:r>
      <w:r w:rsidR="00F82AEA">
        <w:rPr>
          <w:rFonts w:ascii="Arial" w:hAnsi="Arial" w:cs="Arial"/>
          <w:sz w:val="24"/>
          <w:szCs w:val="24"/>
        </w:rPr>
        <w:t>República</w:t>
      </w:r>
      <w:r w:rsidR="00941673">
        <w:rPr>
          <w:rFonts w:ascii="Arial" w:hAnsi="Arial" w:cs="Arial"/>
          <w:sz w:val="24"/>
          <w:szCs w:val="24"/>
        </w:rPr>
        <w:t>.</w:t>
      </w:r>
      <w:r w:rsidRPr="005903FC">
        <w:rPr>
          <w:rFonts w:ascii="Arial" w:hAnsi="Arial" w:cs="Arial"/>
          <w:sz w:val="24"/>
          <w:szCs w:val="24"/>
        </w:rPr>
        <w:t xml:space="preserve"> Reglamento para la asignación, uso y administración de los vehículos propiedad o al servicio de la </w:t>
      </w:r>
      <w:r w:rsidR="00AC2F6E">
        <w:rPr>
          <w:rFonts w:ascii="Arial" w:hAnsi="Arial" w:cs="Arial"/>
          <w:sz w:val="24"/>
          <w:szCs w:val="24"/>
        </w:rPr>
        <w:t>SAAS.</w:t>
      </w:r>
      <w:r>
        <w:rPr>
          <w:rFonts w:ascii="Arial" w:hAnsi="Arial" w:cs="Arial"/>
          <w:sz w:val="24"/>
          <w:szCs w:val="24"/>
        </w:rPr>
        <w:t xml:space="preserve"> </w:t>
      </w:r>
    </w:p>
    <w:p w14:paraId="6BA6B5A9" w14:textId="77777777" w:rsidR="00920DEA" w:rsidRPr="00920DEA" w:rsidRDefault="00920DEA" w:rsidP="00920DEA">
      <w:pPr>
        <w:pStyle w:val="Prrafodelista"/>
        <w:rPr>
          <w:rFonts w:ascii="Arial" w:hAnsi="Arial" w:cs="Arial"/>
          <w:sz w:val="24"/>
          <w:szCs w:val="24"/>
        </w:rPr>
      </w:pPr>
    </w:p>
    <w:p w14:paraId="75940622" w14:textId="5876281F" w:rsidR="0042548D" w:rsidRPr="00920DEA" w:rsidRDefault="0042548D" w:rsidP="0042548D">
      <w:pPr>
        <w:pStyle w:val="Prrafodelista"/>
        <w:numPr>
          <w:ilvl w:val="0"/>
          <w:numId w:val="11"/>
        </w:numPr>
        <w:spacing w:line="360" w:lineRule="auto"/>
        <w:ind w:left="1560" w:hanging="426"/>
        <w:jc w:val="both"/>
        <w:rPr>
          <w:rFonts w:ascii="Arial" w:eastAsiaTheme="minorHAnsi" w:hAnsi="Arial" w:cs="Arial"/>
          <w:noProof/>
          <w:sz w:val="24"/>
          <w:szCs w:val="24"/>
          <w:lang w:eastAsia="en-US"/>
        </w:rPr>
      </w:pPr>
      <w:r w:rsidRPr="0042548D">
        <w:rPr>
          <w:rFonts w:ascii="Arial" w:hAnsi="Arial" w:cs="Arial"/>
          <w:sz w:val="24"/>
          <w:szCs w:val="24"/>
        </w:rPr>
        <w:t>Acuerdo No. 002-2023-SAAS</w:t>
      </w:r>
      <w:r w:rsidR="00AC2F6E">
        <w:rPr>
          <w:rFonts w:ascii="Arial" w:hAnsi="Arial" w:cs="Arial"/>
          <w:sz w:val="24"/>
          <w:szCs w:val="24"/>
        </w:rPr>
        <w:t>,</w:t>
      </w:r>
      <w:r w:rsidR="00DD6D87">
        <w:rPr>
          <w:rFonts w:ascii="Arial" w:hAnsi="Arial" w:cs="Arial"/>
          <w:sz w:val="24"/>
          <w:szCs w:val="24"/>
        </w:rPr>
        <w:t xml:space="preserve"> emitido por el Secretario de la Secretaría de Asuntos Administrativos y de Seguridad de la </w:t>
      </w:r>
      <w:r w:rsidR="008111DB">
        <w:rPr>
          <w:rFonts w:ascii="Arial" w:hAnsi="Arial" w:cs="Arial"/>
          <w:sz w:val="24"/>
          <w:szCs w:val="24"/>
        </w:rPr>
        <w:t xml:space="preserve">Presidencia de la </w:t>
      </w:r>
      <w:r w:rsidR="00DD6D87">
        <w:rPr>
          <w:rFonts w:ascii="Arial" w:hAnsi="Arial" w:cs="Arial"/>
          <w:sz w:val="24"/>
          <w:szCs w:val="24"/>
        </w:rPr>
        <w:t>República</w:t>
      </w:r>
      <w:r w:rsidR="00AC2F6E">
        <w:rPr>
          <w:rFonts w:ascii="Arial" w:hAnsi="Arial" w:cs="Arial"/>
          <w:sz w:val="24"/>
          <w:szCs w:val="24"/>
        </w:rPr>
        <w:t>.</w:t>
      </w:r>
      <w:r w:rsidR="00DD6D87">
        <w:rPr>
          <w:rFonts w:ascii="Arial" w:hAnsi="Arial" w:cs="Arial"/>
          <w:sz w:val="24"/>
          <w:szCs w:val="24"/>
        </w:rPr>
        <w:t xml:space="preserve"> </w:t>
      </w:r>
      <w:r w:rsidRPr="0042548D">
        <w:rPr>
          <w:rFonts w:ascii="Arial" w:hAnsi="Arial" w:cs="Arial"/>
          <w:sz w:val="24"/>
          <w:szCs w:val="24"/>
        </w:rPr>
        <w:t xml:space="preserve">Reformas al Reglamento para la asignación, uso y administración de los vehículos propiedad o al servicio de la </w:t>
      </w:r>
      <w:r w:rsidR="00AC2F6E">
        <w:rPr>
          <w:rFonts w:ascii="Arial" w:hAnsi="Arial" w:cs="Arial"/>
          <w:sz w:val="24"/>
          <w:szCs w:val="24"/>
        </w:rPr>
        <w:t>SAAS.</w:t>
      </w:r>
    </w:p>
    <w:p w14:paraId="4ABC3C5D" w14:textId="77777777" w:rsidR="00920DEA" w:rsidRPr="00920DEA" w:rsidRDefault="00920DEA" w:rsidP="00920DEA">
      <w:pPr>
        <w:pStyle w:val="Prrafodelista"/>
        <w:rPr>
          <w:rFonts w:ascii="Arial" w:eastAsiaTheme="minorHAnsi" w:hAnsi="Arial" w:cs="Arial"/>
          <w:noProof/>
          <w:sz w:val="24"/>
          <w:szCs w:val="24"/>
          <w:lang w:eastAsia="en-US"/>
        </w:rPr>
      </w:pPr>
    </w:p>
    <w:p w14:paraId="326498EC" w14:textId="494D8F55" w:rsidR="0042548D" w:rsidRDefault="0042548D" w:rsidP="0042548D">
      <w:pPr>
        <w:pStyle w:val="Prrafodelista"/>
        <w:numPr>
          <w:ilvl w:val="0"/>
          <w:numId w:val="11"/>
        </w:numPr>
        <w:pBdr>
          <w:top w:val="nil"/>
          <w:left w:val="nil"/>
          <w:bottom w:val="nil"/>
          <w:right w:val="nil"/>
          <w:between w:val="nil"/>
        </w:pBdr>
        <w:spacing w:after="0" w:line="360" w:lineRule="auto"/>
        <w:jc w:val="both"/>
        <w:rPr>
          <w:rFonts w:ascii="Arial" w:hAnsi="Arial" w:cs="Arial"/>
          <w:sz w:val="24"/>
          <w:szCs w:val="24"/>
        </w:rPr>
      </w:pPr>
      <w:r w:rsidRPr="0061519E">
        <w:rPr>
          <w:rFonts w:ascii="Arial" w:hAnsi="Arial" w:cs="Arial"/>
          <w:sz w:val="24"/>
          <w:szCs w:val="24"/>
        </w:rPr>
        <w:t>Acuerdo No. 294-2022-SAAS</w:t>
      </w:r>
      <w:r w:rsidR="00AC2F6E">
        <w:rPr>
          <w:rFonts w:ascii="Arial" w:hAnsi="Arial" w:cs="Arial"/>
          <w:sz w:val="24"/>
          <w:szCs w:val="24"/>
        </w:rPr>
        <w:t>,</w:t>
      </w:r>
      <w:r w:rsidR="003174C1">
        <w:rPr>
          <w:rFonts w:ascii="Arial" w:hAnsi="Arial" w:cs="Arial"/>
          <w:sz w:val="24"/>
          <w:szCs w:val="24"/>
        </w:rPr>
        <w:t xml:space="preserve"> emitido por el Secretario de la Secretaría de Asuntos Admin</w:t>
      </w:r>
      <w:bookmarkStart w:id="3" w:name="_GoBack"/>
      <w:bookmarkEnd w:id="3"/>
      <w:r w:rsidR="003174C1">
        <w:rPr>
          <w:rFonts w:ascii="Arial" w:hAnsi="Arial" w:cs="Arial"/>
          <w:sz w:val="24"/>
          <w:szCs w:val="24"/>
        </w:rPr>
        <w:t>istrativos y de Seguridad de la Presidencia de la República</w:t>
      </w:r>
      <w:r w:rsidR="00AC2F6E">
        <w:rPr>
          <w:rFonts w:ascii="Arial" w:hAnsi="Arial" w:cs="Arial"/>
          <w:sz w:val="24"/>
          <w:szCs w:val="24"/>
        </w:rPr>
        <w:t>.</w:t>
      </w:r>
      <w:r w:rsidR="003174C1">
        <w:rPr>
          <w:rFonts w:ascii="Arial" w:hAnsi="Arial" w:cs="Arial"/>
          <w:sz w:val="24"/>
          <w:szCs w:val="24"/>
        </w:rPr>
        <w:t xml:space="preserve"> </w:t>
      </w:r>
      <w:r>
        <w:rPr>
          <w:rFonts w:ascii="Arial" w:hAnsi="Arial" w:cs="Arial"/>
          <w:sz w:val="24"/>
          <w:szCs w:val="24"/>
        </w:rPr>
        <w:t xml:space="preserve">Manual de Normas y Procedimientos para la </w:t>
      </w:r>
      <w:r w:rsidRPr="005903FC">
        <w:rPr>
          <w:rFonts w:ascii="Arial" w:hAnsi="Arial" w:cs="Arial"/>
          <w:sz w:val="24"/>
          <w:szCs w:val="24"/>
        </w:rPr>
        <w:t xml:space="preserve">asignación, uso y administración de los vehículos propiedad o al servicio de la </w:t>
      </w:r>
      <w:r w:rsidR="00AC2F6E">
        <w:rPr>
          <w:rFonts w:ascii="Arial" w:hAnsi="Arial" w:cs="Arial"/>
          <w:sz w:val="24"/>
          <w:szCs w:val="24"/>
        </w:rPr>
        <w:t>SAAS.</w:t>
      </w:r>
    </w:p>
    <w:p w14:paraId="584B671B" w14:textId="618EE4C3" w:rsidR="00920DEA" w:rsidRDefault="00920DEA" w:rsidP="00920DEA">
      <w:pPr>
        <w:pBdr>
          <w:top w:val="nil"/>
          <w:left w:val="nil"/>
          <w:bottom w:val="nil"/>
          <w:right w:val="nil"/>
          <w:between w:val="nil"/>
        </w:pBdr>
        <w:spacing w:after="0" w:line="360" w:lineRule="auto"/>
        <w:jc w:val="both"/>
        <w:rPr>
          <w:rFonts w:ascii="Arial" w:hAnsi="Arial" w:cs="Arial"/>
          <w:sz w:val="24"/>
          <w:szCs w:val="24"/>
        </w:rPr>
      </w:pPr>
    </w:p>
    <w:p w14:paraId="41EB04E0" w14:textId="634B42FD" w:rsidR="004E77B2" w:rsidRDefault="004E77B2" w:rsidP="00920DEA">
      <w:pPr>
        <w:pBdr>
          <w:top w:val="nil"/>
          <w:left w:val="nil"/>
          <w:bottom w:val="nil"/>
          <w:right w:val="nil"/>
          <w:between w:val="nil"/>
        </w:pBdr>
        <w:spacing w:after="0" w:line="360" w:lineRule="auto"/>
        <w:jc w:val="both"/>
        <w:rPr>
          <w:rFonts w:ascii="Arial" w:hAnsi="Arial" w:cs="Arial"/>
          <w:sz w:val="24"/>
          <w:szCs w:val="24"/>
        </w:rPr>
      </w:pPr>
    </w:p>
    <w:p w14:paraId="5955DB6B" w14:textId="15C335BA" w:rsidR="004E77B2" w:rsidRDefault="004E77B2" w:rsidP="00920DEA">
      <w:pPr>
        <w:pBdr>
          <w:top w:val="nil"/>
          <w:left w:val="nil"/>
          <w:bottom w:val="nil"/>
          <w:right w:val="nil"/>
          <w:between w:val="nil"/>
        </w:pBdr>
        <w:spacing w:after="0" w:line="360" w:lineRule="auto"/>
        <w:jc w:val="both"/>
        <w:rPr>
          <w:rFonts w:ascii="Arial" w:hAnsi="Arial" w:cs="Arial"/>
          <w:sz w:val="24"/>
          <w:szCs w:val="24"/>
        </w:rPr>
      </w:pPr>
    </w:p>
    <w:p w14:paraId="7CF0DFA8" w14:textId="37881490" w:rsidR="004E77B2" w:rsidRDefault="004E77B2" w:rsidP="00920DEA">
      <w:pPr>
        <w:pBdr>
          <w:top w:val="nil"/>
          <w:left w:val="nil"/>
          <w:bottom w:val="nil"/>
          <w:right w:val="nil"/>
          <w:between w:val="nil"/>
        </w:pBdr>
        <w:spacing w:after="0" w:line="360" w:lineRule="auto"/>
        <w:jc w:val="both"/>
        <w:rPr>
          <w:rFonts w:ascii="Arial" w:hAnsi="Arial" w:cs="Arial"/>
          <w:sz w:val="24"/>
          <w:szCs w:val="24"/>
        </w:rPr>
      </w:pPr>
    </w:p>
    <w:p w14:paraId="7A8999DF" w14:textId="2B00C6F2" w:rsidR="004E77B2" w:rsidRDefault="004E77B2" w:rsidP="00920DEA">
      <w:pPr>
        <w:pBdr>
          <w:top w:val="nil"/>
          <w:left w:val="nil"/>
          <w:bottom w:val="nil"/>
          <w:right w:val="nil"/>
          <w:between w:val="nil"/>
        </w:pBdr>
        <w:spacing w:after="0" w:line="360" w:lineRule="auto"/>
        <w:jc w:val="both"/>
        <w:rPr>
          <w:rFonts w:ascii="Arial" w:hAnsi="Arial" w:cs="Arial"/>
          <w:sz w:val="24"/>
          <w:szCs w:val="24"/>
        </w:rPr>
      </w:pPr>
    </w:p>
    <w:p w14:paraId="57DCFDE4" w14:textId="6B8B3971" w:rsidR="004E77B2" w:rsidRDefault="004E77B2" w:rsidP="00920DEA">
      <w:pPr>
        <w:pBdr>
          <w:top w:val="nil"/>
          <w:left w:val="nil"/>
          <w:bottom w:val="nil"/>
          <w:right w:val="nil"/>
          <w:between w:val="nil"/>
        </w:pBdr>
        <w:spacing w:after="0" w:line="360" w:lineRule="auto"/>
        <w:jc w:val="both"/>
        <w:rPr>
          <w:rFonts w:ascii="Arial" w:hAnsi="Arial" w:cs="Arial"/>
          <w:sz w:val="24"/>
          <w:szCs w:val="24"/>
        </w:rPr>
      </w:pPr>
    </w:p>
    <w:p w14:paraId="57278ED3" w14:textId="231F876A" w:rsidR="004E77B2" w:rsidRDefault="004E77B2" w:rsidP="00920DEA">
      <w:pPr>
        <w:pBdr>
          <w:top w:val="nil"/>
          <w:left w:val="nil"/>
          <w:bottom w:val="nil"/>
          <w:right w:val="nil"/>
          <w:between w:val="nil"/>
        </w:pBdr>
        <w:spacing w:after="0" w:line="360" w:lineRule="auto"/>
        <w:jc w:val="both"/>
        <w:rPr>
          <w:rFonts w:ascii="Arial" w:hAnsi="Arial" w:cs="Arial"/>
          <w:sz w:val="24"/>
          <w:szCs w:val="24"/>
        </w:rPr>
      </w:pPr>
    </w:p>
    <w:p w14:paraId="0B9AAC60" w14:textId="7436D31E" w:rsidR="00AC2F6E" w:rsidRDefault="00AC2F6E" w:rsidP="00920DEA">
      <w:pPr>
        <w:pBdr>
          <w:top w:val="nil"/>
          <w:left w:val="nil"/>
          <w:bottom w:val="nil"/>
          <w:right w:val="nil"/>
          <w:between w:val="nil"/>
        </w:pBdr>
        <w:spacing w:after="0" w:line="360" w:lineRule="auto"/>
        <w:jc w:val="both"/>
        <w:rPr>
          <w:rFonts w:ascii="Arial" w:hAnsi="Arial" w:cs="Arial"/>
          <w:sz w:val="24"/>
          <w:szCs w:val="24"/>
        </w:rPr>
      </w:pPr>
    </w:p>
    <w:p w14:paraId="764E1769" w14:textId="6E95571E" w:rsidR="00AC2F6E" w:rsidRDefault="00AC2F6E" w:rsidP="00920DEA">
      <w:pPr>
        <w:pBdr>
          <w:top w:val="nil"/>
          <w:left w:val="nil"/>
          <w:bottom w:val="nil"/>
          <w:right w:val="nil"/>
          <w:between w:val="nil"/>
        </w:pBdr>
        <w:spacing w:after="0" w:line="360" w:lineRule="auto"/>
        <w:jc w:val="both"/>
        <w:rPr>
          <w:rFonts w:ascii="Arial" w:hAnsi="Arial" w:cs="Arial"/>
          <w:sz w:val="24"/>
          <w:szCs w:val="24"/>
        </w:rPr>
      </w:pPr>
    </w:p>
    <w:p w14:paraId="723C0950" w14:textId="770037CD" w:rsidR="00AC2F6E" w:rsidRDefault="00AC2F6E" w:rsidP="00920DEA">
      <w:pPr>
        <w:pBdr>
          <w:top w:val="nil"/>
          <w:left w:val="nil"/>
          <w:bottom w:val="nil"/>
          <w:right w:val="nil"/>
          <w:between w:val="nil"/>
        </w:pBdr>
        <w:spacing w:after="0" w:line="360" w:lineRule="auto"/>
        <w:jc w:val="both"/>
        <w:rPr>
          <w:rFonts w:ascii="Arial" w:hAnsi="Arial" w:cs="Arial"/>
          <w:sz w:val="24"/>
          <w:szCs w:val="24"/>
        </w:rPr>
      </w:pPr>
    </w:p>
    <w:p w14:paraId="7EAAE78D" w14:textId="235BD6E3" w:rsidR="00AC2F6E" w:rsidRDefault="00AC2F6E" w:rsidP="00920DEA">
      <w:pPr>
        <w:pBdr>
          <w:top w:val="nil"/>
          <w:left w:val="nil"/>
          <w:bottom w:val="nil"/>
          <w:right w:val="nil"/>
          <w:between w:val="nil"/>
        </w:pBdr>
        <w:spacing w:after="0" w:line="360" w:lineRule="auto"/>
        <w:jc w:val="both"/>
        <w:rPr>
          <w:rFonts w:ascii="Arial" w:hAnsi="Arial" w:cs="Arial"/>
          <w:sz w:val="24"/>
          <w:szCs w:val="24"/>
        </w:rPr>
      </w:pPr>
    </w:p>
    <w:p w14:paraId="5FBF5AB0" w14:textId="77777777" w:rsidR="005F682D" w:rsidRDefault="005F682D" w:rsidP="00183374">
      <w:pPr>
        <w:pStyle w:val="Ttulo1"/>
      </w:pPr>
      <w:bookmarkStart w:id="4" w:name="_Toc152061044"/>
      <w:r>
        <w:t>4.</w:t>
      </w:r>
      <w:r>
        <w:tab/>
        <w:t xml:space="preserve"> </w:t>
      </w:r>
      <w:r w:rsidRPr="00183374">
        <w:t>OBJETIVOS</w:t>
      </w:r>
      <w:bookmarkEnd w:id="4"/>
      <w:r>
        <w:t xml:space="preserve"> </w:t>
      </w:r>
    </w:p>
    <w:p w14:paraId="4B06F0A6" w14:textId="77777777" w:rsidR="005F682D" w:rsidRDefault="005F682D" w:rsidP="005F682D"/>
    <w:p w14:paraId="644ADA8F" w14:textId="77777777" w:rsidR="005F682D" w:rsidRDefault="005F682D" w:rsidP="005F682D">
      <w:pPr>
        <w:pStyle w:val="Ttulo2"/>
        <w:tabs>
          <w:tab w:val="left" w:pos="284"/>
        </w:tabs>
        <w:ind w:firstLine="426"/>
      </w:pPr>
      <w:bookmarkStart w:id="5" w:name="_Toc152061045"/>
      <w:r>
        <w:t>4.1 OBJETIVO GENERAL</w:t>
      </w:r>
      <w:bookmarkEnd w:id="5"/>
      <w:r w:rsidR="00C1612F">
        <w:br/>
      </w:r>
    </w:p>
    <w:p w14:paraId="26AF7A04" w14:textId="0BEADC8A" w:rsidR="005F682D" w:rsidRDefault="005F682D" w:rsidP="005F682D">
      <w:pPr>
        <w:pStyle w:val="Prrafodelista"/>
        <w:spacing w:line="360" w:lineRule="auto"/>
        <w:ind w:left="851"/>
        <w:jc w:val="both"/>
        <w:rPr>
          <w:rFonts w:ascii="Arial" w:eastAsiaTheme="minorHAnsi" w:hAnsi="Arial" w:cs="Arial"/>
          <w:noProof/>
          <w:sz w:val="24"/>
          <w:szCs w:val="24"/>
          <w:lang w:eastAsia="en-US"/>
        </w:rPr>
      </w:pPr>
      <w:r w:rsidRPr="005F682D">
        <w:rPr>
          <w:rFonts w:ascii="Arial" w:eastAsiaTheme="minorHAnsi" w:hAnsi="Arial" w:cs="Arial"/>
          <w:noProof/>
          <w:sz w:val="24"/>
          <w:szCs w:val="24"/>
          <w:lang w:eastAsia="en-US"/>
        </w:rPr>
        <w:t xml:space="preserve">Establecer </w:t>
      </w:r>
      <w:r w:rsidR="003B6AB3">
        <w:rPr>
          <w:rFonts w:ascii="Arial" w:eastAsiaTheme="minorHAnsi" w:hAnsi="Arial" w:cs="Arial"/>
          <w:noProof/>
          <w:sz w:val="24"/>
          <w:szCs w:val="24"/>
          <w:lang w:eastAsia="en-US"/>
        </w:rPr>
        <w:t xml:space="preserve">un </w:t>
      </w:r>
      <w:r w:rsidR="004E77B2">
        <w:rPr>
          <w:rFonts w:ascii="Arial" w:eastAsiaTheme="minorHAnsi" w:hAnsi="Arial" w:cs="Arial"/>
          <w:noProof/>
          <w:sz w:val="24"/>
          <w:szCs w:val="24"/>
          <w:lang w:eastAsia="en-US"/>
        </w:rPr>
        <w:t>procedimiento e</w:t>
      </w:r>
      <w:r w:rsidR="00AC2F6E">
        <w:rPr>
          <w:rFonts w:ascii="Arial" w:eastAsiaTheme="minorHAnsi" w:hAnsi="Arial" w:cs="Arial"/>
          <w:noProof/>
          <w:sz w:val="24"/>
          <w:szCs w:val="24"/>
          <w:lang w:eastAsia="en-US"/>
        </w:rPr>
        <w:t xml:space="preserve">stándar para el despacho de combustible </w:t>
      </w:r>
      <w:r w:rsidR="004E77B2">
        <w:rPr>
          <w:rFonts w:ascii="Arial" w:eastAsiaTheme="minorHAnsi" w:hAnsi="Arial" w:cs="Arial"/>
          <w:noProof/>
          <w:sz w:val="24"/>
          <w:szCs w:val="24"/>
          <w:lang w:eastAsia="en-US"/>
        </w:rPr>
        <w:t>que garantice la exactitud, seguridad y cumplimiento.</w:t>
      </w:r>
    </w:p>
    <w:p w14:paraId="4760D3C9" w14:textId="77777777" w:rsidR="004E77B2" w:rsidRPr="004E77B2" w:rsidRDefault="004E77B2" w:rsidP="004E77B2"/>
    <w:p w14:paraId="34E8ABAB" w14:textId="77777777" w:rsidR="00DD6D87" w:rsidRPr="00DD6D87" w:rsidRDefault="005F682D" w:rsidP="00DD6D87">
      <w:pPr>
        <w:pStyle w:val="Ttulo2"/>
        <w:ind w:firstLine="284"/>
      </w:pPr>
      <w:r>
        <w:t xml:space="preserve">  </w:t>
      </w:r>
      <w:bookmarkStart w:id="6" w:name="_Toc152061046"/>
      <w:r>
        <w:t>4.2 OBJETIVO</w:t>
      </w:r>
      <w:r w:rsidR="007D5A6E">
        <w:t>S</w:t>
      </w:r>
      <w:r>
        <w:t xml:space="preserve"> ESPEC</w:t>
      </w:r>
      <w:r w:rsidR="008216FC">
        <w:t>Í</w:t>
      </w:r>
      <w:r>
        <w:t>FICO</w:t>
      </w:r>
      <w:r w:rsidR="007D5A6E">
        <w:t>S</w:t>
      </w:r>
      <w:bookmarkEnd w:id="6"/>
    </w:p>
    <w:p w14:paraId="5D0E8C25" w14:textId="77777777" w:rsidR="00680EA2" w:rsidRDefault="00680EA2" w:rsidP="00DD6D87"/>
    <w:p w14:paraId="12235D28" w14:textId="77777777" w:rsidR="00DD6D87" w:rsidRPr="00DD6D87" w:rsidRDefault="00DD6D87" w:rsidP="004E77B2">
      <w:pPr>
        <w:pStyle w:val="Prrafodelista"/>
        <w:numPr>
          <w:ilvl w:val="0"/>
          <w:numId w:val="16"/>
        </w:numPr>
        <w:ind w:left="1276" w:hanging="425"/>
        <w:jc w:val="both"/>
        <w:rPr>
          <w:rFonts w:ascii="Arial" w:hAnsi="Arial" w:cs="Arial"/>
          <w:sz w:val="24"/>
          <w:szCs w:val="24"/>
        </w:rPr>
      </w:pPr>
      <w:r w:rsidRPr="00DD6D87">
        <w:rPr>
          <w:rFonts w:ascii="Arial" w:hAnsi="Arial" w:cs="Arial"/>
          <w:sz w:val="24"/>
          <w:szCs w:val="24"/>
        </w:rPr>
        <w:t>Garantizar la precisión en la cantidad de combustible despachado.</w:t>
      </w:r>
    </w:p>
    <w:p w14:paraId="71B988B7" w14:textId="77777777" w:rsidR="00DD6D87" w:rsidRPr="00DD6D87" w:rsidRDefault="00DD6D87" w:rsidP="004E77B2">
      <w:pPr>
        <w:pStyle w:val="Prrafodelista"/>
        <w:numPr>
          <w:ilvl w:val="0"/>
          <w:numId w:val="16"/>
        </w:numPr>
        <w:ind w:left="1276" w:hanging="425"/>
        <w:jc w:val="both"/>
        <w:rPr>
          <w:rFonts w:ascii="Arial" w:hAnsi="Arial" w:cs="Arial"/>
          <w:sz w:val="24"/>
          <w:szCs w:val="24"/>
        </w:rPr>
      </w:pPr>
      <w:r w:rsidRPr="00DD6D87">
        <w:rPr>
          <w:rFonts w:ascii="Arial" w:hAnsi="Arial" w:cs="Arial"/>
          <w:sz w:val="24"/>
          <w:szCs w:val="24"/>
        </w:rPr>
        <w:t>Minimizar el riesgo de fugas y derrames durante el proceso de despacho.</w:t>
      </w:r>
    </w:p>
    <w:p w14:paraId="75BED5BB" w14:textId="77777777" w:rsidR="00DD6D87" w:rsidRPr="00DD6D87" w:rsidRDefault="00DD6D87" w:rsidP="004E77B2">
      <w:pPr>
        <w:pStyle w:val="Prrafodelista"/>
        <w:numPr>
          <w:ilvl w:val="0"/>
          <w:numId w:val="16"/>
        </w:numPr>
        <w:ind w:left="1276" w:hanging="425"/>
        <w:jc w:val="both"/>
        <w:rPr>
          <w:rFonts w:ascii="Arial" w:hAnsi="Arial" w:cs="Arial"/>
          <w:sz w:val="24"/>
          <w:szCs w:val="24"/>
        </w:rPr>
      </w:pPr>
      <w:r w:rsidRPr="00DD6D87">
        <w:rPr>
          <w:rFonts w:ascii="Arial" w:hAnsi="Arial" w:cs="Arial"/>
          <w:sz w:val="24"/>
          <w:szCs w:val="24"/>
        </w:rPr>
        <w:t>Cumplir con las regulaciones y estándares de seguridad establecidos.</w:t>
      </w:r>
    </w:p>
    <w:p w14:paraId="351A4D83" w14:textId="77777777" w:rsidR="00DD6D87" w:rsidRDefault="00DD6D87" w:rsidP="00DD6D87">
      <w:pPr>
        <w:pStyle w:val="Prrafodelista"/>
      </w:pPr>
    </w:p>
    <w:p w14:paraId="2CF2B227" w14:textId="77777777" w:rsidR="00DD6D87" w:rsidRPr="00A54670" w:rsidRDefault="00DD6D87" w:rsidP="00A54670"/>
    <w:p w14:paraId="7EAFA53B" w14:textId="77777777" w:rsidR="005F682D" w:rsidRDefault="00C1612F" w:rsidP="00A7245C">
      <w:pPr>
        <w:pStyle w:val="Ttulo1"/>
        <w:ind w:left="567"/>
      </w:pPr>
      <w:bookmarkStart w:id="7" w:name="_Toc152061047"/>
      <w:r>
        <w:t xml:space="preserve">5. </w:t>
      </w:r>
      <w:r w:rsidR="005F682D">
        <w:t>DEFINICIONES</w:t>
      </w:r>
      <w:bookmarkEnd w:id="7"/>
    </w:p>
    <w:tbl>
      <w:tblPr>
        <w:tblStyle w:val="Tablaconcuadrcula"/>
        <w:tblpPr w:leftFromText="141" w:rightFromText="141" w:vertAnchor="text" w:tblpX="846" w:tblpY="549"/>
        <w:tblW w:w="7938" w:type="dxa"/>
        <w:tblLook w:val="04A0" w:firstRow="1" w:lastRow="0" w:firstColumn="1" w:lastColumn="0" w:noHBand="0" w:noVBand="1"/>
      </w:tblPr>
      <w:tblGrid>
        <w:gridCol w:w="3823"/>
        <w:gridCol w:w="4115"/>
      </w:tblGrid>
      <w:tr w:rsidR="005F682D" w:rsidRPr="00545433" w14:paraId="578C013A" w14:textId="77777777" w:rsidTr="00A7245C">
        <w:trPr>
          <w:trHeight w:val="485"/>
        </w:trPr>
        <w:tc>
          <w:tcPr>
            <w:tcW w:w="3823" w:type="dxa"/>
            <w:vAlign w:val="center"/>
          </w:tcPr>
          <w:p w14:paraId="3362CFD5" w14:textId="77777777" w:rsidR="005F682D" w:rsidRPr="005F682D" w:rsidRDefault="005F682D" w:rsidP="00A7245C">
            <w:pPr>
              <w:pStyle w:val="Prrafodelista"/>
              <w:numPr>
                <w:ilvl w:val="0"/>
                <w:numId w:val="1"/>
              </w:numPr>
              <w:spacing w:line="360" w:lineRule="auto"/>
              <w:jc w:val="both"/>
              <w:rPr>
                <w:rFonts w:ascii="Arial" w:hAnsi="Arial" w:cs="Arial"/>
                <w:b/>
                <w:color w:val="000000" w:themeColor="text1"/>
                <w:sz w:val="24"/>
                <w:szCs w:val="24"/>
              </w:rPr>
            </w:pPr>
            <w:r w:rsidRPr="005F682D">
              <w:rPr>
                <w:rFonts w:ascii="Arial" w:hAnsi="Arial" w:cs="Arial"/>
                <w:b/>
                <w:color w:val="000000" w:themeColor="text1"/>
                <w:sz w:val="24"/>
                <w:szCs w:val="24"/>
              </w:rPr>
              <w:t xml:space="preserve">DESPACHO                     </w:t>
            </w:r>
          </w:p>
        </w:tc>
        <w:tc>
          <w:tcPr>
            <w:tcW w:w="4115" w:type="dxa"/>
            <w:vAlign w:val="center"/>
          </w:tcPr>
          <w:p w14:paraId="70CBDA8B" w14:textId="77777777" w:rsidR="005F682D" w:rsidRPr="00545433" w:rsidRDefault="005F682D" w:rsidP="00A7245C">
            <w:pPr>
              <w:pStyle w:val="Prrafodelista"/>
              <w:spacing w:line="360" w:lineRule="auto"/>
              <w:ind w:left="0"/>
              <w:jc w:val="both"/>
              <w:rPr>
                <w:rFonts w:ascii="Arial" w:hAnsi="Arial" w:cs="Arial"/>
                <w:color w:val="000000" w:themeColor="text1"/>
                <w:sz w:val="24"/>
                <w:szCs w:val="24"/>
              </w:rPr>
            </w:pPr>
            <w:r w:rsidRPr="00545433">
              <w:rPr>
                <w:rFonts w:ascii="Arial" w:hAnsi="Arial" w:cs="Arial"/>
                <w:color w:val="000000" w:themeColor="text1"/>
                <w:sz w:val="24"/>
                <w:szCs w:val="24"/>
              </w:rPr>
              <w:t>Acción</w:t>
            </w:r>
            <w:r w:rsidRPr="00545433">
              <w:rPr>
                <w:rFonts w:ascii="Arial" w:eastAsia="Arial Unicode MS" w:hAnsi="Arial" w:cs="Arial"/>
                <w:color w:val="000000" w:themeColor="text1"/>
                <w:spacing w:val="4"/>
                <w:sz w:val="24"/>
                <w:szCs w:val="24"/>
                <w:shd w:val="clear" w:color="auto" w:fill="FFFFFF"/>
              </w:rPr>
              <w:t> </w:t>
            </w:r>
            <w:r w:rsidRPr="00545433">
              <w:rPr>
                <w:rFonts w:ascii="Arial" w:hAnsi="Arial" w:cs="Arial"/>
                <w:color w:val="000000" w:themeColor="text1"/>
                <w:sz w:val="24"/>
                <w:szCs w:val="24"/>
              </w:rPr>
              <w:t>y</w:t>
            </w:r>
            <w:r w:rsidRPr="00545433">
              <w:rPr>
                <w:rFonts w:ascii="Arial" w:eastAsia="Arial Unicode MS" w:hAnsi="Arial" w:cs="Arial"/>
                <w:color w:val="000000" w:themeColor="text1"/>
                <w:spacing w:val="4"/>
                <w:sz w:val="24"/>
                <w:szCs w:val="24"/>
                <w:shd w:val="clear" w:color="auto" w:fill="FFFFFF"/>
              </w:rPr>
              <w:t> </w:t>
            </w:r>
            <w:r w:rsidRPr="00545433">
              <w:rPr>
                <w:rFonts w:ascii="Arial" w:hAnsi="Arial" w:cs="Arial"/>
                <w:color w:val="000000" w:themeColor="text1"/>
                <w:sz w:val="24"/>
                <w:szCs w:val="24"/>
              </w:rPr>
              <w:t>efecto</w:t>
            </w:r>
            <w:r w:rsidRPr="00545433">
              <w:rPr>
                <w:rFonts w:ascii="Arial" w:eastAsia="Arial Unicode MS" w:hAnsi="Arial" w:cs="Arial"/>
                <w:color w:val="000000" w:themeColor="text1"/>
                <w:spacing w:val="4"/>
                <w:sz w:val="24"/>
                <w:szCs w:val="24"/>
                <w:shd w:val="clear" w:color="auto" w:fill="FFFFFF"/>
              </w:rPr>
              <w:t> </w:t>
            </w:r>
            <w:r w:rsidRPr="00545433">
              <w:rPr>
                <w:rFonts w:ascii="Arial" w:hAnsi="Arial" w:cs="Arial"/>
                <w:color w:val="000000" w:themeColor="text1"/>
                <w:sz w:val="24"/>
                <w:szCs w:val="24"/>
              </w:rPr>
              <w:t>de</w:t>
            </w:r>
            <w:r w:rsidRPr="00545433">
              <w:rPr>
                <w:rFonts w:ascii="Arial" w:eastAsia="Arial Unicode MS" w:hAnsi="Arial" w:cs="Arial"/>
                <w:color w:val="000000" w:themeColor="text1"/>
                <w:spacing w:val="4"/>
                <w:sz w:val="24"/>
                <w:szCs w:val="24"/>
                <w:shd w:val="clear" w:color="auto" w:fill="FFFFFF"/>
              </w:rPr>
              <w:t> </w:t>
            </w:r>
            <w:r w:rsidRPr="00545433">
              <w:rPr>
                <w:rFonts w:ascii="Arial" w:hAnsi="Arial" w:cs="Arial"/>
                <w:color w:val="000000" w:themeColor="text1"/>
                <w:sz w:val="24"/>
                <w:szCs w:val="24"/>
              </w:rPr>
              <w:t>despachar</w:t>
            </w:r>
            <w:r w:rsidR="00B37582">
              <w:rPr>
                <w:rFonts w:ascii="Arial" w:hAnsi="Arial" w:cs="Arial"/>
                <w:color w:val="000000" w:themeColor="text1"/>
                <w:sz w:val="24"/>
                <w:szCs w:val="24"/>
              </w:rPr>
              <w:t xml:space="preserve"> combustible</w:t>
            </w:r>
            <w:r w:rsidRPr="00545433">
              <w:rPr>
                <w:rFonts w:ascii="Arial" w:eastAsia="Arial Unicode MS" w:hAnsi="Arial" w:cs="Arial"/>
                <w:color w:val="000000" w:themeColor="text1"/>
                <w:spacing w:val="4"/>
                <w:sz w:val="24"/>
                <w:szCs w:val="24"/>
                <w:shd w:val="clear" w:color="auto" w:fill="FFFFFF"/>
              </w:rPr>
              <w:t>.</w:t>
            </w:r>
          </w:p>
        </w:tc>
      </w:tr>
      <w:tr w:rsidR="005F682D" w:rsidRPr="00545433" w14:paraId="46782A13" w14:textId="77777777" w:rsidTr="00A7245C">
        <w:trPr>
          <w:trHeight w:val="485"/>
        </w:trPr>
        <w:tc>
          <w:tcPr>
            <w:tcW w:w="3823" w:type="dxa"/>
            <w:vAlign w:val="center"/>
          </w:tcPr>
          <w:p w14:paraId="3117FC4B" w14:textId="77777777" w:rsidR="005F682D" w:rsidRPr="005F682D" w:rsidRDefault="005F682D" w:rsidP="00A7245C">
            <w:pPr>
              <w:pStyle w:val="Prrafodelista"/>
              <w:numPr>
                <w:ilvl w:val="0"/>
                <w:numId w:val="1"/>
              </w:numPr>
              <w:spacing w:line="360" w:lineRule="auto"/>
              <w:jc w:val="both"/>
              <w:rPr>
                <w:rFonts w:ascii="Arial" w:hAnsi="Arial" w:cs="Arial"/>
                <w:b/>
                <w:color w:val="000000" w:themeColor="text1"/>
                <w:sz w:val="24"/>
                <w:szCs w:val="24"/>
              </w:rPr>
            </w:pPr>
            <w:r w:rsidRPr="005F682D">
              <w:rPr>
                <w:rFonts w:ascii="Arial" w:hAnsi="Arial" w:cs="Arial"/>
                <w:b/>
                <w:color w:val="000000" w:themeColor="text1"/>
                <w:sz w:val="24"/>
                <w:szCs w:val="24"/>
              </w:rPr>
              <w:t>DESPACHAR</w:t>
            </w:r>
          </w:p>
        </w:tc>
        <w:tc>
          <w:tcPr>
            <w:tcW w:w="4115" w:type="dxa"/>
            <w:vAlign w:val="center"/>
          </w:tcPr>
          <w:p w14:paraId="00368425" w14:textId="77777777" w:rsidR="005F682D" w:rsidRPr="00545433" w:rsidRDefault="005F682D" w:rsidP="00A7245C">
            <w:pPr>
              <w:pStyle w:val="Prrafodelista"/>
              <w:spacing w:line="360" w:lineRule="auto"/>
              <w:ind w:left="0"/>
              <w:jc w:val="both"/>
              <w:rPr>
                <w:rFonts w:ascii="Arial" w:hAnsi="Arial" w:cs="Arial"/>
                <w:color w:val="000000" w:themeColor="text1"/>
                <w:sz w:val="24"/>
                <w:szCs w:val="24"/>
              </w:rPr>
            </w:pPr>
            <w:r w:rsidRPr="00545433">
              <w:rPr>
                <w:rFonts w:ascii="Arial" w:hAnsi="Arial" w:cs="Arial"/>
                <w:color w:val="000000" w:themeColor="text1"/>
                <w:sz w:val="24"/>
                <w:szCs w:val="24"/>
                <w:shd w:val="clear" w:color="auto" w:fill="FFFFFF"/>
              </w:rPr>
              <w:t>Acción de surtir </w:t>
            </w:r>
            <w:r w:rsidRPr="001151BC">
              <w:rPr>
                <w:rStyle w:val="nfasis"/>
                <w:rFonts w:ascii="Arial" w:hAnsi="Arial" w:cs="Arial"/>
                <w:bCs/>
                <w:i w:val="0"/>
                <w:color w:val="000000" w:themeColor="text1"/>
                <w:sz w:val="24"/>
                <w:szCs w:val="24"/>
                <w:shd w:val="clear" w:color="auto" w:fill="FFFFFF"/>
              </w:rPr>
              <w:t>combustible</w:t>
            </w:r>
            <w:r w:rsidRPr="001151BC">
              <w:rPr>
                <w:rFonts w:ascii="Arial" w:hAnsi="Arial" w:cs="Arial"/>
                <w:i/>
                <w:color w:val="000000" w:themeColor="text1"/>
                <w:sz w:val="24"/>
                <w:szCs w:val="24"/>
                <w:shd w:val="clear" w:color="auto" w:fill="FFFFFF"/>
              </w:rPr>
              <w:t> </w:t>
            </w:r>
            <w:r w:rsidRPr="00545433">
              <w:rPr>
                <w:rFonts w:ascii="Arial" w:hAnsi="Arial" w:cs="Arial"/>
                <w:color w:val="000000" w:themeColor="text1"/>
                <w:sz w:val="24"/>
                <w:szCs w:val="24"/>
                <w:shd w:val="clear" w:color="auto" w:fill="FFFFFF"/>
              </w:rPr>
              <w:t>al vehículo</w:t>
            </w:r>
            <w:r>
              <w:rPr>
                <w:rFonts w:ascii="Arial" w:hAnsi="Arial" w:cs="Arial"/>
                <w:color w:val="000000" w:themeColor="text1"/>
                <w:sz w:val="24"/>
                <w:szCs w:val="24"/>
                <w:shd w:val="clear" w:color="auto" w:fill="FFFFFF"/>
              </w:rPr>
              <w:t>.</w:t>
            </w:r>
          </w:p>
        </w:tc>
      </w:tr>
      <w:tr w:rsidR="005F682D" w:rsidRPr="00545433" w14:paraId="16F9C170" w14:textId="77777777" w:rsidTr="00A7245C">
        <w:trPr>
          <w:trHeight w:val="585"/>
        </w:trPr>
        <w:tc>
          <w:tcPr>
            <w:tcW w:w="3823" w:type="dxa"/>
            <w:vAlign w:val="center"/>
          </w:tcPr>
          <w:p w14:paraId="0AF3024F" w14:textId="77777777" w:rsidR="005F682D" w:rsidRPr="005F682D" w:rsidRDefault="005F682D" w:rsidP="00A7245C">
            <w:pPr>
              <w:pStyle w:val="Prrafodelista"/>
              <w:numPr>
                <w:ilvl w:val="0"/>
                <w:numId w:val="1"/>
              </w:numPr>
              <w:spacing w:line="360" w:lineRule="auto"/>
              <w:jc w:val="both"/>
              <w:rPr>
                <w:rFonts w:ascii="Arial" w:hAnsi="Arial" w:cs="Arial"/>
                <w:b/>
                <w:color w:val="000000" w:themeColor="text1"/>
                <w:sz w:val="24"/>
                <w:szCs w:val="24"/>
              </w:rPr>
            </w:pPr>
            <w:r w:rsidRPr="005F682D">
              <w:rPr>
                <w:rFonts w:ascii="Arial" w:hAnsi="Arial" w:cs="Arial"/>
                <w:b/>
                <w:color w:val="000000" w:themeColor="text1"/>
                <w:sz w:val="24"/>
                <w:szCs w:val="24"/>
              </w:rPr>
              <w:t>CONDUCTOR</w:t>
            </w:r>
          </w:p>
        </w:tc>
        <w:tc>
          <w:tcPr>
            <w:tcW w:w="4115" w:type="dxa"/>
            <w:vAlign w:val="center"/>
          </w:tcPr>
          <w:p w14:paraId="27AC45AD" w14:textId="28A5F56D" w:rsidR="005F682D" w:rsidRPr="001151BC" w:rsidRDefault="005F682D" w:rsidP="00A7245C">
            <w:pPr>
              <w:pStyle w:val="Textocomentario"/>
              <w:spacing w:line="360" w:lineRule="auto"/>
              <w:jc w:val="both"/>
              <w:rPr>
                <w:rFonts w:ascii="Arial" w:hAnsi="Arial" w:cs="Arial"/>
                <w:sz w:val="24"/>
                <w:szCs w:val="24"/>
              </w:rPr>
            </w:pPr>
            <w:r w:rsidRPr="001151BC">
              <w:rPr>
                <w:rFonts w:ascii="Arial" w:eastAsiaTheme="minorHAnsi" w:hAnsi="Arial" w:cs="Arial"/>
                <w:noProof/>
                <w:sz w:val="24"/>
                <w:szCs w:val="24"/>
                <w:lang w:eastAsia="en-US"/>
              </w:rPr>
              <w:t>P</w:t>
            </w:r>
            <w:r w:rsidR="001151BC">
              <w:rPr>
                <w:rFonts w:ascii="Arial" w:eastAsiaTheme="minorHAnsi" w:hAnsi="Arial" w:cs="Arial"/>
                <w:noProof/>
                <w:sz w:val="24"/>
                <w:szCs w:val="24"/>
                <w:lang w:eastAsia="en-US"/>
              </w:rPr>
              <w:t>er</w:t>
            </w:r>
            <w:proofErr w:type="spellStart"/>
            <w:r w:rsidR="00A54670">
              <w:rPr>
                <w:rFonts w:ascii="Arial" w:hAnsi="Arial" w:cs="Arial"/>
                <w:sz w:val="24"/>
                <w:szCs w:val="24"/>
              </w:rPr>
              <w:t>sona</w:t>
            </w:r>
            <w:proofErr w:type="spellEnd"/>
            <w:r w:rsidR="00A54670">
              <w:rPr>
                <w:rFonts w:ascii="Arial" w:hAnsi="Arial" w:cs="Arial"/>
                <w:sz w:val="24"/>
                <w:szCs w:val="24"/>
              </w:rPr>
              <w:t xml:space="preserve"> </w:t>
            </w:r>
            <w:r w:rsidR="001151BC" w:rsidRPr="00EA005F">
              <w:rPr>
                <w:rFonts w:ascii="Arial" w:hAnsi="Arial" w:cs="Arial"/>
                <w:sz w:val="24"/>
                <w:szCs w:val="24"/>
              </w:rPr>
              <w:t>que por cualquier causa o título conduzcan, operen o manejen,</w:t>
            </w:r>
            <w:r w:rsidR="001151BC">
              <w:rPr>
                <w:rFonts w:ascii="Arial" w:hAnsi="Arial" w:cs="Arial"/>
                <w:sz w:val="24"/>
                <w:szCs w:val="24"/>
              </w:rPr>
              <w:t xml:space="preserve"> </w:t>
            </w:r>
            <w:r w:rsidR="001151BC" w:rsidRPr="00EA005F">
              <w:rPr>
                <w:rFonts w:ascii="Arial" w:hAnsi="Arial" w:cs="Arial"/>
                <w:sz w:val="24"/>
                <w:szCs w:val="24"/>
              </w:rPr>
              <w:t>vehículos automotores que se encuentren bajo el cuidado y responsabilidad</w:t>
            </w:r>
            <w:r w:rsidR="001151BC">
              <w:rPr>
                <w:rFonts w:ascii="Arial" w:hAnsi="Arial" w:cs="Arial"/>
                <w:sz w:val="24"/>
                <w:szCs w:val="24"/>
              </w:rPr>
              <w:t xml:space="preserve"> de la SAAS. </w:t>
            </w:r>
          </w:p>
        </w:tc>
      </w:tr>
      <w:tr w:rsidR="005F682D" w:rsidRPr="00545433" w14:paraId="057B58CC" w14:textId="77777777" w:rsidTr="00A7245C">
        <w:trPr>
          <w:trHeight w:val="727"/>
        </w:trPr>
        <w:tc>
          <w:tcPr>
            <w:tcW w:w="3823" w:type="dxa"/>
            <w:vAlign w:val="center"/>
          </w:tcPr>
          <w:p w14:paraId="067E9306" w14:textId="77777777" w:rsidR="005F682D" w:rsidRPr="005F682D" w:rsidRDefault="005F682D" w:rsidP="00A7245C">
            <w:pPr>
              <w:pStyle w:val="Prrafodelista"/>
              <w:numPr>
                <w:ilvl w:val="0"/>
                <w:numId w:val="1"/>
              </w:numPr>
              <w:spacing w:line="360" w:lineRule="auto"/>
              <w:jc w:val="both"/>
              <w:rPr>
                <w:rFonts w:ascii="Arial" w:hAnsi="Arial" w:cs="Arial"/>
                <w:b/>
                <w:color w:val="000000" w:themeColor="text1"/>
                <w:sz w:val="24"/>
                <w:szCs w:val="24"/>
              </w:rPr>
            </w:pPr>
            <w:r w:rsidRPr="005F682D">
              <w:rPr>
                <w:rFonts w:ascii="Arial" w:hAnsi="Arial" w:cs="Arial"/>
                <w:b/>
                <w:color w:val="000000" w:themeColor="text1"/>
                <w:sz w:val="24"/>
                <w:szCs w:val="24"/>
              </w:rPr>
              <w:t>GASOLINERA</w:t>
            </w:r>
          </w:p>
          <w:p w14:paraId="40DAFC89" w14:textId="77777777" w:rsidR="005F682D" w:rsidRPr="005F682D" w:rsidRDefault="005F682D" w:rsidP="00A7245C">
            <w:pPr>
              <w:pStyle w:val="Prrafodelista"/>
              <w:spacing w:line="360" w:lineRule="auto"/>
              <w:ind w:left="0"/>
              <w:jc w:val="both"/>
              <w:rPr>
                <w:rFonts w:ascii="Arial" w:hAnsi="Arial" w:cs="Arial"/>
                <w:b/>
                <w:color w:val="000000" w:themeColor="text1"/>
                <w:sz w:val="24"/>
                <w:szCs w:val="24"/>
              </w:rPr>
            </w:pPr>
          </w:p>
        </w:tc>
        <w:tc>
          <w:tcPr>
            <w:tcW w:w="4115" w:type="dxa"/>
            <w:vAlign w:val="center"/>
          </w:tcPr>
          <w:p w14:paraId="2C16E5D1" w14:textId="77777777" w:rsidR="005F682D" w:rsidRPr="00545433" w:rsidRDefault="005F682D" w:rsidP="00A7245C">
            <w:pPr>
              <w:pStyle w:val="Prrafodelista"/>
              <w:spacing w:line="360" w:lineRule="auto"/>
              <w:ind w:left="0"/>
              <w:jc w:val="both"/>
              <w:rPr>
                <w:rFonts w:ascii="Arial" w:hAnsi="Arial" w:cs="Arial"/>
                <w:color w:val="000000" w:themeColor="text1"/>
                <w:sz w:val="24"/>
                <w:szCs w:val="24"/>
              </w:rPr>
            </w:pPr>
            <w:r w:rsidRPr="00545433">
              <w:rPr>
                <w:rFonts w:ascii="Arial" w:hAnsi="Arial" w:cs="Arial"/>
                <w:color w:val="000000" w:themeColor="text1"/>
                <w:sz w:val="24"/>
                <w:szCs w:val="24"/>
                <w:shd w:val="clear" w:color="auto" w:fill="FFFFFF"/>
              </w:rPr>
              <w:t>Lugar o área donde se almacena combustible para su despacho.</w:t>
            </w:r>
          </w:p>
        </w:tc>
      </w:tr>
      <w:tr w:rsidR="005F682D" w:rsidRPr="00545433" w14:paraId="48CE90AE" w14:textId="77777777" w:rsidTr="00A7245C">
        <w:trPr>
          <w:trHeight w:val="485"/>
        </w:trPr>
        <w:tc>
          <w:tcPr>
            <w:tcW w:w="3823" w:type="dxa"/>
            <w:vAlign w:val="center"/>
          </w:tcPr>
          <w:p w14:paraId="680A43BA" w14:textId="77777777" w:rsidR="005F682D" w:rsidRPr="005F682D" w:rsidRDefault="005F682D" w:rsidP="00A7245C">
            <w:pPr>
              <w:pStyle w:val="Prrafodelista"/>
              <w:numPr>
                <w:ilvl w:val="0"/>
                <w:numId w:val="1"/>
              </w:numPr>
              <w:spacing w:line="360" w:lineRule="auto"/>
              <w:jc w:val="both"/>
              <w:rPr>
                <w:rFonts w:ascii="Arial" w:hAnsi="Arial" w:cs="Arial"/>
                <w:b/>
                <w:color w:val="000000" w:themeColor="text1"/>
                <w:sz w:val="24"/>
                <w:szCs w:val="24"/>
              </w:rPr>
            </w:pPr>
            <w:r w:rsidRPr="005F682D">
              <w:rPr>
                <w:rFonts w:ascii="Arial" w:hAnsi="Arial" w:cs="Arial"/>
                <w:b/>
                <w:color w:val="000000" w:themeColor="text1"/>
                <w:sz w:val="24"/>
                <w:szCs w:val="24"/>
              </w:rPr>
              <w:lastRenderedPageBreak/>
              <w:t>COMBUSTIBLE</w:t>
            </w:r>
          </w:p>
        </w:tc>
        <w:tc>
          <w:tcPr>
            <w:tcW w:w="4115" w:type="dxa"/>
            <w:vAlign w:val="center"/>
          </w:tcPr>
          <w:p w14:paraId="6CD52A8F" w14:textId="77777777" w:rsidR="005F682D" w:rsidRPr="00545433" w:rsidRDefault="005F682D" w:rsidP="00A7245C">
            <w:pPr>
              <w:pStyle w:val="Prrafodelista"/>
              <w:spacing w:line="360" w:lineRule="auto"/>
              <w:ind w:left="0"/>
              <w:jc w:val="both"/>
              <w:rPr>
                <w:rFonts w:ascii="Arial" w:hAnsi="Arial" w:cs="Arial"/>
                <w:color w:val="000000" w:themeColor="text1"/>
                <w:sz w:val="24"/>
                <w:szCs w:val="24"/>
              </w:rPr>
            </w:pPr>
            <w:r w:rsidRPr="005F682D">
              <w:rPr>
                <w:rFonts w:ascii="Arial" w:eastAsiaTheme="minorHAnsi" w:hAnsi="Arial" w:cs="Arial"/>
                <w:noProof/>
                <w:sz w:val="24"/>
                <w:szCs w:val="24"/>
                <w:lang w:eastAsia="en-US"/>
              </w:rPr>
              <w:t>Sustancia o materia que al combinarse con oxígeno es capaz de reaccionar desprendiendo calor.</w:t>
            </w:r>
          </w:p>
        </w:tc>
      </w:tr>
      <w:tr w:rsidR="005F682D" w:rsidRPr="00545433" w14:paraId="450CF917" w14:textId="77777777" w:rsidTr="00A7245C">
        <w:trPr>
          <w:trHeight w:val="485"/>
        </w:trPr>
        <w:tc>
          <w:tcPr>
            <w:tcW w:w="3823" w:type="dxa"/>
            <w:vAlign w:val="center"/>
          </w:tcPr>
          <w:p w14:paraId="3791503C" w14:textId="77777777" w:rsidR="005F682D" w:rsidRPr="005F682D" w:rsidRDefault="00A15780" w:rsidP="00A7245C">
            <w:pPr>
              <w:pStyle w:val="Prrafodelista"/>
              <w:numPr>
                <w:ilvl w:val="0"/>
                <w:numId w:val="1"/>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EXTINTOR</w:t>
            </w:r>
          </w:p>
        </w:tc>
        <w:tc>
          <w:tcPr>
            <w:tcW w:w="4115" w:type="dxa"/>
            <w:vAlign w:val="center"/>
          </w:tcPr>
          <w:p w14:paraId="5CBFCC49" w14:textId="77777777" w:rsidR="005F682D" w:rsidRPr="00545433" w:rsidRDefault="005F682D" w:rsidP="00A7245C">
            <w:pPr>
              <w:pStyle w:val="Prrafodelista"/>
              <w:spacing w:line="360" w:lineRule="auto"/>
              <w:ind w:left="0"/>
              <w:jc w:val="both"/>
              <w:rPr>
                <w:rFonts w:ascii="Arial" w:hAnsi="Arial" w:cs="Arial"/>
                <w:color w:val="000000" w:themeColor="text1"/>
                <w:sz w:val="24"/>
                <w:szCs w:val="24"/>
              </w:rPr>
            </w:pPr>
            <w:r w:rsidRPr="005F682D">
              <w:rPr>
                <w:rFonts w:ascii="Arial" w:eastAsiaTheme="minorHAnsi" w:hAnsi="Arial" w:cs="Arial"/>
                <w:noProof/>
                <w:sz w:val="24"/>
                <w:szCs w:val="24"/>
                <w:lang w:eastAsia="en-US"/>
              </w:rPr>
              <w:t>Equipo destinado para extinguir fuegos.</w:t>
            </w:r>
          </w:p>
        </w:tc>
      </w:tr>
      <w:tr w:rsidR="005F682D" w:rsidRPr="00545433" w14:paraId="3CFCF622" w14:textId="77777777" w:rsidTr="00A7245C">
        <w:trPr>
          <w:trHeight w:val="1573"/>
        </w:trPr>
        <w:tc>
          <w:tcPr>
            <w:tcW w:w="3823" w:type="dxa"/>
            <w:vAlign w:val="center"/>
          </w:tcPr>
          <w:p w14:paraId="1DBCC8C4" w14:textId="77777777" w:rsidR="005F682D" w:rsidRPr="005F682D" w:rsidRDefault="005F682D" w:rsidP="00A7245C">
            <w:pPr>
              <w:pStyle w:val="Prrafodelista"/>
              <w:spacing w:line="360" w:lineRule="auto"/>
              <w:ind w:left="0"/>
              <w:jc w:val="both"/>
              <w:rPr>
                <w:rFonts w:ascii="Arial" w:hAnsi="Arial" w:cs="Arial"/>
                <w:b/>
                <w:color w:val="000000" w:themeColor="text1"/>
                <w:sz w:val="24"/>
                <w:szCs w:val="24"/>
              </w:rPr>
            </w:pPr>
          </w:p>
          <w:p w14:paraId="6E6EBFC5" w14:textId="77777777" w:rsidR="005F682D" w:rsidRPr="005F682D" w:rsidRDefault="005F682D" w:rsidP="00A7245C">
            <w:pPr>
              <w:pStyle w:val="Prrafodelista"/>
              <w:spacing w:line="360" w:lineRule="auto"/>
              <w:ind w:left="0"/>
              <w:jc w:val="both"/>
              <w:rPr>
                <w:rFonts w:ascii="Arial" w:hAnsi="Arial" w:cs="Arial"/>
                <w:b/>
                <w:color w:val="000000" w:themeColor="text1"/>
                <w:sz w:val="24"/>
                <w:szCs w:val="24"/>
              </w:rPr>
            </w:pPr>
          </w:p>
          <w:p w14:paraId="29BFEE17" w14:textId="77777777" w:rsidR="005F682D" w:rsidRPr="005F682D" w:rsidRDefault="005F682D" w:rsidP="00A7245C">
            <w:pPr>
              <w:pStyle w:val="Prrafodelista"/>
              <w:spacing w:line="360" w:lineRule="auto"/>
              <w:ind w:left="0"/>
              <w:jc w:val="both"/>
              <w:rPr>
                <w:rFonts w:ascii="Arial" w:hAnsi="Arial" w:cs="Arial"/>
                <w:b/>
                <w:color w:val="000000" w:themeColor="text1"/>
                <w:sz w:val="24"/>
                <w:szCs w:val="24"/>
              </w:rPr>
            </w:pPr>
          </w:p>
          <w:p w14:paraId="431DB635" w14:textId="77777777" w:rsidR="005F682D" w:rsidRPr="005F682D" w:rsidRDefault="005F682D" w:rsidP="00A7245C">
            <w:pPr>
              <w:pStyle w:val="Prrafodelista"/>
              <w:numPr>
                <w:ilvl w:val="0"/>
                <w:numId w:val="1"/>
              </w:numPr>
              <w:spacing w:line="360" w:lineRule="auto"/>
              <w:jc w:val="both"/>
              <w:rPr>
                <w:rFonts w:ascii="Arial" w:hAnsi="Arial" w:cs="Arial"/>
                <w:b/>
                <w:color w:val="000000" w:themeColor="text1"/>
                <w:sz w:val="24"/>
                <w:szCs w:val="24"/>
              </w:rPr>
            </w:pPr>
            <w:r w:rsidRPr="005F682D">
              <w:rPr>
                <w:rFonts w:ascii="Arial" w:hAnsi="Arial" w:cs="Arial"/>
                <w:b/>
                <w:color w:val="000000" w:themeColor="text1"/>
                <w:sz w:val="24"/>
                <w:szCs w:val="24"/>
              </w:rPr>
              <w:t>MOTOR</w:t>
            </w:r>
          </w:p>
          <w:p w14:paraId="65E3DE87" w14:textId="77777777" w:rsidR="005F682D" w:rsidRPr="005F682D" w:rsidRDefault="005F682D" w:rsidP="00A7245C">
            <w:pPr>
              <w:pStyle w:val="Prrafodelista"/>
              <w:spacing w:line="360" w:lineRule="auto"/>
              <w:ind w:left="0"/>
              <w:jc w:val="both"/>
              <w:rPr>
                <w:rFonts w:ascii="Arial" w:hAnsi="Arial" w:cs="Arial"/>
                <w:b/>
                <w:color w:val="000000" w:themeColor="text1"/>
                <w:sz w:val="24"/>
                <w:szCs w:val="24"/>
              </w:rPr>
            </w:pPr>
          </w:p>
        </w:tc>
        <w:tc>
          <w:tcPr>
            <w:tcW w:w="4115" w:type="dxa"/>
            <w:vAlign w:val="center"/>
          </w:tcPr>
          <w:p w14:paraId="71DCC19F" w14:textId="77777777" w:rsidR="005F682D" w:rsidRPr="00545433" w:rsidRDefault="005F682D" w:rsidP="00A7245C">
            <w:pPr>
              <w:pStyle w:val="Prrafodelista"/>
              <w:spacing w:line="360" w:lineRule="auto"/>
              <w:ind w:left="0"/>
              <w:jc w:val="both"/>
              <w:rPr>
                <w:rFonts w:ascii="Arial" w:hAnsi="Arial" w:cs="Arial"/>
                <w:color w:val="000000" w:themeColor="text1"/>
                <w:sz w:val="24"/>
                <w:szCs w:val="24"/>
                <w:shd w:val="clear" w:color="auto" w:fill="FFFFFF"/>
              </w:rPr>
            </w:pPr>
            <w:r w:rsidRPr="00545433">
              <w:rPr>
                <w:rFonts w:ascii="Arial" w:hAnsi="Arial" w:cs="Arial"/>
                <w:color w:val="000000" w:themeColor="text1"/>
                <w:sz w:val="24"/>
                <w:szCs w:val="24"/>
                <w:shd w:val="clear" w:color="auto" w:fill="FFFFFF"/>
              </w:rPr>
              <w:t xml:space="preserve">Es una máquina construida para convertir el calor producido por la explosión (en el caso de los de gasolina, o la combustión en el caso </w:t>
            </w:r>
            <w:r w:rsidR="002766E7">
              <w:rPr>
                <w:rFonts w:ascii="Arial" w:hAnsi="Arial" w:cs="Arial"/>
                <w:color w:val="000000" w:themeColor="text1"/>
                <w:sz w:val="24"/>
                <w:szCs w:val="24"/>
                <w:shd w:val="clear" w:color="auto" w:fill="FFFFFF"/>
              </w:rPr>
              <w:t>que sea</w:t>
            </w:r>
            <w:r w:rsidRPr="00545433">
              <w:rPr>
                <w:rFonts w:ascii="Arial" w:hAnsi="Arial" w:cs="Arial"/>
                <w:color w:val="000000" w:themeColor="text1"/>
                <w:sz w:val="24"/>
                <w:szCs w:val="24"/>
                <w:shd w:val="clear" w:color="auto" w:fill="FFFFFF"/>
              </w:rPr>
              <w:t xml:space="preserve"> diésel) del combustible en un movimiento con </w:t>
            </w:r>
            <w:r w:rsidRPr="005F682D">
              <w:rPr>
                <w:rFonts w:ascii="Arial" w:eastAsiaTheme="minorHAnsi" w:hAnsi="Arial" w:cs="Arial"/>
                <w:noProof/>
                <w:sz w:val="24"/>
                <w:szCs w:val="24"/>
                <w:lang w:eastAsia="en-US"/>
              </w:rPr>
              <w:t>suficiente fuerza como para que las ruedas giren y el vehículo pueda</w:t>
            </w:r>
            <w:r w:rsidR="002766E7">
              <w:rPr>
                <w:rFonts w:ascii="Arial" w:eastAsiaTheme="minorHAnsi" w:hAnsi="Arial" w:cs="Arial"/>
                <w:noProof/>
                <w:sz w:val="24"/>
                <w:szCs w:val="24"/>
                <w:lang w:eastAsia="en-US"/>
              </w:rPr>
              <w:t xml:space="preserve"> iniciar su marcha.</w:t>
            </w:r>
          </w:p>
        </w:tc>
      </w:tr>
      <w:tr w:rsidR="002C08A6" w:rsidRPr="00545433" w14:paraId="3685866B" w14:textId="77777777" w:rsidTr="00A7245C">
        <w:trPr>
          <w:trHeight w:val="773"/>
        </w:trPr>
        <w:tc>
          <w:tcPr>
            <w:tcW w:w="3823" w:type="dxa"/>
            <w:vAlign w:val="center"/>
          </w:tcPr>
          <w:p w14:paraId="4F7B5C7A" w14:textId="77777777" w:rsidR="002C08A6" w:rsidRPr="005F682D" w:rsidRDefault="002C08A6" w:rsidP="00A7245C">
            <w:pPr>
              <w:pStyle w:val="Prrafodelista"/>
              <w:numPr>
                <w:ilvl w:val="0"/>
                <w:numId w:val="1"/>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RECEPCIÓN</w:t>
            </w:r>
          </w:p>
        </w:tc>
        <w:tc>
          <w:tcPr>
            <w:tcW w:w="4115" w:type="dxa"/>
            <w:vAlign w:val="center"/>
          </w:tcPr>
          <w:p w14:paraId="4A97A443" w14:textId="77777777" w:rsidR="002C08A6" w:rsidRPr="00545433" w:rsidRDefault="002C08A6" w:rsidP="00A7245C">
            <w:pPr>
              <w:pStyle w:val="Prrafodelista"/>
              <w:spacing w:line="360" w:lineRule="auto"/>
              <w:ind w:left="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Acción de recibir </w:t>
            </w:r>
            <w:r w:rsidR="00B37582">
              <w:rPr>
                <w:rFonts w:ascii="Arial" w:hAnsi="Arial" w:cs="Arial"/>
                <w:color w:val="000000" w:themeColor="text1"/>
                <w:sz w:val="24"/>
                <w:szCs w:val="24"/>
                <w:shd w:val="clear" w:color="auto" w:fill="FFFFFF"/>
              </w:rPr>
              <w:t>nuevo combustible.</w:t>
            </w:r>
          </w:p>
        </w:tc>
      </w:tr>
    </w:tbl>
    <w:p w14:paraId="3B8275D0" w14:textId="77777777" w:rsidR="0079457A" w:rsidRDefault="0079457A" w:rsidP="00E92CCB">
      <w:pPr>
        <w:pStyle w:val="Ttulo1"/>
      </w:pPr>
    </w:p>
    <w:p w14:paraId="16EE7638" w14:textId="77777777" w:rsidR="00A7245C" w:rsidRDefault="00A7245C" w:rsidP="005F682D">
      <w:pPr>
        <w:pStyle w:val="Ttulo1"/>
      </w:pPr>
    </w:p>
    <w:p w14:paraId="553A0B06" w14:textId="77777777" w:rsidR="00A7245C" w:rsidRDefault="00A7245C" w:rsidP="005F682D">
      <w:pPr>
        <w:pStyle w:val="Ttulo1"/>
      </w:pPr>
    </w:p>
    <w:p w14:paraId="2EC5C65D" w14:textId="77777777" w:rsidR="00A7245C" w:rsidRDefault="00A7245C" w:rsidP="005F682D">
      <w:pPr>
        <w:pStyle w:val="Ttulo1"/>
      </w:pPr>
    </w:p>
    <w:p w14:paraId="7457A7D0" w14:textId="77777777" w:rsidR="00A7245C" w:rsidRDefault="00A7245C" w:rsidP="005F682D">
      <w:pPr>
        <w:pStyle w:val="Ttulo1"/>
      </w:pPr>
    </w:p>
    <w:p w14:paraId="61CDC215" w14:textId="77777777" w:rsidR="00A7245C" w:rsidRDefault="00A7245C" w:rsidP="005F682D">
      <w:pPr>
        <w:pStyle w:val="Ttulo1"/>
      </w:pPr>
    </w:p>
    <w:p w14:paraId="2D9B92A5" w14:textId="77777777" w:rsidR="00A7245C" w:rsidRPr="00A7245C" w:rsidRDefault="00A7245C" w:rsidP="00A7245C"/>
    <w:p w14:paraId="445596D0" w14:textId="77777777" w:rsidR="00A7245C" w:rsidRDefault="00A7245C" w:rsidP="005F682D">
      <w:pPr>
        <w:pStyle w:val="Ttulo1"/>
      </w:pPr>
    </w:p>
    <w:p w14:paraId="22877F5C" w14:textId="77777777" w:rsidR="00A7245C" w:rsidRDefault="00A7245C" w:rsidP="005F682D">
      <w:pPr>
        <w:pStyle w:val="Ttulo1"/>
      </w:pPr>
    </w:p>
    <w:p w14:paraId="432D9F13" w14:textId="77777777" w:rsidR="00A7245C" w:rsidRDefault="00A7245C" w:rsidP="005F682D">
      <w:pPr>
        <w:pStyle w:val="Ttulo1"/>
      </w:pPr>
    </w:p>
    <w:p w14:paraId="483C6DA6" w14:textId="77777777" w:rsidR="00A7245C" w:rsidRDefault="00A7245C" w:rsidP="005F682D">
      <w:pPr>
        <w:pStyle w:val="Ttulo1"/>
      </w:pPr>
    </w:p>
    <w:p w14:paraId="514759A9" w14:textId="77777777" w:rsidR="00A7245C" w:rsidRDefault="00A7245C" w:rsidP="005F682D">
      <w:pPr>
        <w:pStyle w:val="Ttulo1"/>
      </w:pPr>
    </w:p>
    <w:p w14:paraId="394798DD" w14:textId="77777777" w:rsidR="00A7245C" w:rsidRDefault="00A7245C" w:rsidP="005F682D">
      <w:pPr>
        <w:pStyle w:val="Ttulo1"/>
      </w:pPr>
    </w:p>
    <w:p w14:paraId="0AC0226A" w14:textId="4D61B5B4" w:rsidR="00A7245C" w:rsidRDefault="00A7245C" w:rsidP="005F682D">
      <w:pPr>
        <w:pStyle w:val="Ttulo1"/>
      </w:pPr>
    </w:p>
    <w:p w14:paraId="38848A0A" w14:textId="77777777" w:rsidR="00A54670" w:rsidRPr="00A54670" w:rsidRDefault="00A54670" w:rsidP="00A54670"/>
    <w:p w14:paraId="07F504F8" w14:textId="77777777" w:rsidR="005F682D" w:rsidRDefault="00A7245C" w:rsidP="005F682D">
      <w:pPr>
        <w:pStyle w:val="Ttulo1"/>
      </w:pPr>
      <w:bookmarkStart w:id="8" w:name="_Toc152061048"/>
      <w:r>
        <w:t xml:space="preserve">6. </w:t>
      </w:r>
      <w:r w:rsidR="005F682D">
        <w:t>INSTRUCCIONES PARA EL DESPACHO DE COMBUSTIBLE</w:t>
      </w:r>
      <w:bookmarkEnd w:id="8"/>
      <w:r w:rsidR="005F682D">
        <w:t xml:space="preserve"> </w:t>
      </w:r>
    </w:p>
    <w:p w14:paraId="5DCC4402" w14:textId="77777777" w:rsidR="005F682D" w:rsidRPr="005F682D" w:rsidRDefault="005F682D" w:rsidP="00E92CCB">
      <w:pPr>
        <w:pStyle w:val="Ttulo2"/>
        <w:ind w:firstLine="142"/>
      </w:pPr>
    </w:p>
    <w:p w14:paraId="0059D720" w14:textId="77777777" w:rsidR="005F682D" w:rsidRPr="005F682D" w:rsidRDefault="005F682D" w:rsidP="00C1612F">
      <w:pPr>
        <w:spacing w:line="360" w:lineRule="auto"/>
        <w:ind w:left="284"/>
        <w:jc w:val="both"/>
        <w:rPr>
          <w:rFonts w:ascii="Arial" w:hAnsi="Arial" w:cs="Arial"/>
          <w:sz w:val="24"/>
          <w:szCs w:val="24"/>
        </w:rPr>
      </w:pPr>
      <w:r w:rsidRPr="005F682D">
        <w:rPr>
          <w:rFonts w:ascii="Arial" w:hAnsi="Arial" w:cs="Arial"/>
          <w:sz w:val="24"/>
          <w:szCs w:val="24"/>
        </w:rPr>
        <w:t>La Subdirección de Mantenimiento y Servicios Generales a través del Departamento de Transportes</w:t>
      </w:r>
      <w:r w:rsidR="00FD42A6">
        <w:rPr>
          <w:rFonts w:ascii="Arial" w:hAnsi="Arial" w:cs="Arial"/>
          <w:sz w:val="24"/>
          <w:szCs w:val="24"/>
        </w:rPr>
        <w:t>,</w:t>
      </w:r>
      <w:r w:rsidRPr="005F682D">
        <w:rPr>
          <w:rFonts w:ascii="Arial" w:hAnsi="Arial" w:cs="Arial"/>
          <w:sz w:val="24"/>
          <w:szCs w:val="24"/>
        </w:rPr>
        <w:t xml:space="preserve"> establece controles para el despacho de combustible a los vehículos propiedad y/o al servicio de la SAAS, todos los conductores que soliciten combustible, serán responsables de seguir estrictamente lo establecido en el presente instructivo</w:t>
      </w:r>
      <w:r w:rsidR="00FD42A6">
        <w:rPr>
          <w:rFonts w:ascii="Arial" w:hAnsi="Arial" w:cs="Arial"/>
          <w:sz w:val="24"/>
          <w:szCs w:val="24"/>
        </w:rPr>
        <w:t>,</w:t>
      </w:r>
      <w:r w:rsidRPr="005F682D">
        <w:rPr>
          <w:rFonts w:ascii="Arial" w:hAnsi="Arial" w:cs="Arial"/>
          <w:sz w:val="24"/>
          <w:szCs w:val="24"/>
        </w:rPr>
        <w:t xml:space="preserve"> y realizar una operación de carga segura</w:t>
      </w:r>
      <w:r w:rsidR="001151BC">
        <w:rPr>
          <w:rFonts w:ascii="Arial" w:hAnsi="Arial" w:cs="Arial"/>
          <w:sz w:val="24"/>
          <w:szCs w:val="24"/>
        </w:rPr>
        <w:t xml:space="preserve"> de combustible</w:t>
      </w:r>
      <w:r w:rsidRPr="005F682D">
        <w:rPr>
          <w:rFonts w:ascii="Arial" w:hAnsi="Arial" w:cs="Arial"/>
          <w:sz w:val="24"/>
          <w:szCs w:val="24"/>
        </w:rPr>
        <w:t xml:space="preserve">. </w:t>
      </w:r>
    </w:p>
    <w:p w14:paraId="119E844D" w14:textId="77777777" w:rsidR="005F682D" w:rsidRDefault="00377AB7" w:rsidP="00377AB7">
      <w:pPr>
        <w:pStyle w:val="Ttulo2"/>
        <w:ind w:firstLine="142"/>
      </w:pPr>
      <w:bookmarkStart w:id="9" w:name="_Toc152061049"/>
      <w:r>
        <w:t xml:space="preserve">A. </w:t>
      </w:r>
      <w:r w:rsidR="005F682D">
        <w:t>SEÑALES DE PREVENCIÓN</w:t>
      </w:r>
      <w:bookmarkEnd w:id="9"/>
      <w:r w:rsidR="005F682D">
        <w:br/>
      </w:r>
    </w:p>
    <w:p w14:paraId="510BF794" w14:textId="77777777" w:rsidR="00A54670" w:rsidRDefault="005F682D" w:rsidP="00DD6D87">
      <w:pPr>
        <w:spacing w:line="360" w:lineRule="auto"/>
        <w:ind w:left="426"/>
        <w:jc w:val="both"/>
        <w:rPr>
          <w:rFonts w:ascii="Arial" w:hAnsi="Arial" w:cs="Arial"/>
          <w:sz w:val="24"/>
          <w:szCs w:val="24"/>
        </w:rPr>
      </w:pPr>
      <w:r w:rsidRPr="005F682D">
        <w:rPr>
          <w:rFonts w:ascii="Arial" w:hAnsi="Arial" w:cs="Arial"/>
          <w:sz w:val="24"/>
          <w:szCs w:val="24"/>
        </w:rPr>
        <w:t>Se deberá respetar y cumplir con lo indicado en las señales de prevención como:  no fumar, no utilizar el teléfono móvil</w:t>
      </w:r>
      <w:r w:rsidR="00114B10">
        <w:rPr>
          <w:rFonts w:ascii="Arial" w:hAnsi="Arial" w:cs="Arial"/>
          <w:sz w:val="24"/>
          <w:szCs w:val="24"/>
        </w:rPr>
        <w:t xml:space="preserve"> y</w:t>
      </w:r>
      <w:r w:rsidRPr="005F682D">
        <w:rPr>
          <w:rFonts w:ascii="Arial" w:hAnsi="Arial" w:cs="Arial"/>
          <w:sz w:val="24"/>
          <w:szCs w:val="24"/>
        </w:rPr>
        <w:t xml:space="preserve"> detener el motor del vehículo.</w:t>
      </w:r>
    </w:p>
    <w:p w14:paraId="44C9D84C" w14:textId="77777777" w:rsidR="00A54670" w:rsidRDefault="00A54670" w:rsidP="00DD6D87">
      <w:pPr>
        <w:spacing w:line="360" w:lineRule="auto"/>
        <w:ind w:left="426"/>
        <w:jc w:val="both"/>
        <w:rPr>
          <w:rFonts w:ascii="Arial" w:hAnsi="Arial" w:cs="Arial"/>
          <w:sz w:val="24"/>
          <w:szCs w:val="24"/>
        </w:rPr>
      </w:pPr>
    </w:p>
    <w:p w14:paraId="09462EC2" w14:textId="7669680E" w:rsidR="007D5A6E" w:rsidRDefault="005F682D" w:rsidP="00DD6D87">
      <w:pPr>
        <w:spacing w:line="360" w:lineRule="auto"/>
        <w:ind w:left="426"/>
        <w:jc w:val="both"/>
        <w:rPr>
          <w:rFonts w:ascii="Arial" w:hAnsi="Arial" w:cs="Arial"/>
          <w:sz w:val="24"/>
          <w:szCs w:val="24"/>
        </w:rPr>
      </w:pPr>
      <w:r w:rsidRPr="005F682D">
        <w:rPr>
          <w:rFonts w:ascii="Arial" w:hAnsi="Arial" w:cs="Arial"/>
          <w:sz w:val="24"/>
          <w:szCs w:val="24"/>
        </w:rPr>
        <w:lastRenderedPageBreak/>
        <w:t xml:space="preserve">  </w:t>
      </w:r>
    </w:p>
    <w:p w14:paraId="647C6D78" w14:textId="77777777" w:rsidR="005F682D" w:rsidRPr="005F682D" w:rsidRDefault="005F682D" w:rsidP="00377AB7">
      <w:pPr>
        <w:pStyle w:val="Ttulo2"/>
        <w:ind w:firstLine="142"/>
      </w:pPr>
      <w:bookmarkStart w:id="10" w:name="_Toc152061050"/>
      <w:r>
        <w:t>B</w:t>
      </w:r>
      <w:r w:rsidR="00C1612F">
        <w:t xml:space="preserve">. </w:t>
      </w:r>
      <w:r w:rsidRPr="005F682D">
        <w:t>PARQUEAR EL VEHÍCULO EN EL ÁREA DESIGNADA</w:t>
      </w:r>
      <w:bookmarkEnd w:id="10"/>
      <w:r>
        <w:br/>
      </w:r>
    </w:p>
    <w:p w14:paraId="1480924F" w14:textId="77777777" w:rsidR="005F682D" w:rsidRP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 xml:space="preserve">Al solicitar despacho de combustible, el </w:t>
      </w:r>
      <w:r w:rsidR="001151BC">
        <w:rPr>
          <w:rFonts w:ascii="Arial" w:hAnsi="Arial" w:cs="Arial"/>
          <w:sz w:val="24"/>
          <w:szCs w:val="24"/>
        </w:rPr>
        <w:t xml:space="preserve">vehículo </w:t>
      </w:r>
      <w:r w:rsidR="00873F04">
        <w:rPr>
          <w:rFonts w:ascii="Arial" w:hAnsi="Arial" w:cs="Arial"/>
          <w:sz w:val="24"/>
          <w:szCs w:val="24"/>
        </w:rPr>
        <w:t>deberá parquearse</w:t>
      </w:r>
      <w:r w:rsidRPr="005F682D">
        <w:rPr>
          <w:rFonts w:ascii="Arial" w:hAnsi="Arial" w:cs="Arial"/>
          <w:sz w:val="24"/>
          <w:szCs w:val="24"/>
        </w:rPr>
        <w:t xml:space="preserve"> en el área delimitada para que sea atendido.</w:t>
      </w:r>
    </w:p>
    <w:p w14:paraId="2379941A" w14:textId="77777777" w:rsidR="005F682D" w:rsidRDefault="005F682D" w:rsidP="005F682D"/>
    <w:p w14:paraId="0A337427" w14:textId="77777777" w:rsidR="005F682D" w:rsidRDefault="00C1612F" w:rsidP="00377AB7">
      <w:pPr>
        <w:pStyle w:val="Ttulo2"/>
        <w:ind w:firstLine="142"/>
      </w:pPr>
      <w:bookmarkStart w:id="11" w:name="_Toc152061051"/>
      <w:r>
        <w:t>C. B</w:t>
      </w:r>
      <w:r w:rsidR="005F682D">
        <w:t>OMBAS DE COMBUSTIBLE</w:t>
      </w:r>
      <w:bookmarkEnd w:id="11"/>
      <w:r w:rsidR="005F682D">
        <w:br/>
      </w:r>
    </w:p>
    <w:p w14:paraId="72FBB350" w14:textId="77777777" w:rsidR="005F682D" w:rsidRP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 xml:space="preserve">Las bombas de combustible no serán manipuladas por personal ajeno a la gasolinera. </w:t>
      </w:r>
    </w:p>
    <w:p w14:paraId="3D1AF847" w14:textId="77777777" w:rsidR="005F682D" w:rsidRDefault="005F682D" w:rsidP="005F682D"/>
    <w:p w14:paraId="4EB38B24" w14:textId="77777777" w:rsidR="005F682D" w:rsidRDefault="00C1612F" w:rsidP="00377AB7">
      <w:pPr>
        <w:pStyle w:val="Ttulo2"/>
        <w:ind w:firstLine="142"/>
      </w:pPr>
      <w:bookmarkStart w:id="12" w:name="_Toc152061052"/>
      <w:r>
        <w:t xml:space="preserve">D. </w:t>
      </w:r>
      <w:r w:rsidR="005F682D">
        <w:t>DESPACHO DE COMBUSTIBLE</w:t>
      </w:r>
      <w:bookmarkEnd w:id="12"/>
      <w:r w:rsidR="005F682D">
        <w:br/>
      </w:r>
    </w:p>
    <w:p w14:paraId="58EDCBA1" w14:textId="77777777" w:rsidR="005F682D" w:rsidRP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El despacho de combustible deberá realizarse con el motor del ve</w:t>
      </w:r>
      <w:r w:rsidR="00DD6D87">
        <w:rPr>
          <w:rFonts w:ascii="Arial" w:hAnsi="Arial" w:cs="Arial"/>
          <w:sz w:val="24"/>
          <w:szCs w:val="24"/>
        </w:rPr>
        <w:t>hículo detenido, debiendo</w:t>
      </w:r>
      <w:r w:rsidRPr="005F682D">
        <w:rPr>
          <w:rFonts w:ascii="Arial" w:hAnsi="Arial" w:cs="Arial"/>
          <w:sz w:val="24"/>
          <w:szCs w:val="24"/>
        </w:rPr>
        <w:t xml:space="preserve"> detener el funcionamiento del calefactor u otro elemento eléctrico.</w:t>
      </w:r>
    </w:p>
    <w:p w14:paraId="35A9BA61" w14:textId="77777777" w:rsidR="005F682D" w:rsidRDefault="005F682D" w:rsidP="005F682D"/>
    <w:p w14:paraId="4B5FDB60" w14:textId="77777777" w:rsidR="005F682D" w:rsidRDefault="00C1612F" w:rsidP="00377AB7">
      <w:pPr>
        <w:pStyle w:val="Ttulo2"/>
        <w:ind w:firstLine="142"/>
      </w:pPr>
      <w:bookmarkStart w:id="13" w:name="_Toc152061053"/>
      <w:r>
        <w:t xml:space="preserve">E. </w:t>
      </w:r>
      <w:r w:rsidR="005F682D">
        <w:t>DERRAME DE COMBUSTIBLE</w:t>
      </w:r>
      <w:bookmarkEnd w:id="13"/>
      <w:r w:rsidR="005F682D">
        <w:br/>
      </w:r>
    </w:p>
    <w:p w14:paraId="376FDE4C" w14:textId="68767A51" w:rsidR="005F682D" w:rsidRDefault="005F682D" w:rsidP="00377AB7">
      <w:pPr>
        <w:spacing w:line="360" w:lineRule="auto"/>
        <w:ind w:firstLine="426"/>
        <w:jc w:val="both"/>
      </w:pPr>
      <w:r w:rsidRPr="005F682D">
        <w:rPr>
          <w:rFonts w:ascii="Arial" w:hAnsi="Arial" w:cs="Arial"/>
          <w:sz w:val="24"/>
          <w:szCs w:val="24"/>
        </w:rPr>
        <w:t xml:space="preserve">Durante el despacho de combustible, </w:t>
      </w:r>
      <w:r w:rsidR="00873F04">
        <w:rPr>
          <w:rFonts w:ascii="Arial" w:hAnsi="Arial" w:cs="Arial"/>
          <w:sz w:val="24"/>
          <w:szCs w:val="24"/>
        </w:rPr>
        <w:t>deberá</w:t>
      </w:r>
      <w:r w:rsidR="004F00C6">
        <w:rPr>
          <w:rFonts w:ascii="Arial" w:hAnsi="Arial" w:cs="Arial"/>
          <w:sz w:val="24"/>
          <w:szCs w:val="24"/>
        </w:rPr>
        <w:t>n</w:t>
      </w:r>
      <w:r w:rsidR="00873F04">
        <w:rPr>
          <w:rFonts w:ascii="Arial" w:hAnsi="Arial" w:cs="Arial"/>
          <w:sz w:val="24"/>
          <w:szCs w:val="24"/>
        </w:rPr>
        <w:t xml:space="preserve"> </w:t>
      </w:r>
      <w:r w:rsidRPr="005F682D">
        <w:rPr>
          <w:rFonts w:ascii="Arial" w:hAnsi="Arial" w:cs="Arial"/>
          <w:sz w:val="24"/>
          <w:szCs w:val="24"/>
        </w:rPr>
        <w:t>prestar atención al entorno.</w:t>
      </w:r>
    </w:p>
    <w:p w14:paraId="59AFDD14" w14:textId="77777777" w:rsidR="005F682D" w:rsidRDefault="005F682D" w:rsidP="005F682D">
      <w:r>
        <w:t xml:space="preserve">   </w:t>
      </w:r>
    </w:p>
    <w:p w14:paraId="4AC12F71" w14:textId="77777777" w:rsidR="005F682D" w:rsidRDefault="00C1612F" w:rsidP="00377AB7">
      <w:pPr>
        <w:pStyle w:val="Ttulo2"/>
        <w:ind w:firstLine="142"/>
      </w:pPr>
      <w:bookmarkStart w:id="14" w:name="_Toc152061054"/>
      <w:r>
        <w:t xml:space="preserve">F. </w:t>
      </w:r>
      <w:r w:rsidR="005F682D">
        <w:t>FINALIZADO EL DESPACHO DE COMBUSTIBLE</w:t>
      </w:r>
      <w:bookmarkEnd w:id="14"/>
      <w:r w:rsidR="005F682D">
        <w:t xml:space="preserve"> </w:t>
      </w:r>
      <w:r w:rsidR="005F682D">
        <w:br/>
      </w:r>
    </w:p>
    <w:p w14:paraId="7045E075" w14:textId="4123D103" w:rsid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 xml:space="preserve">Una vez terminado el despacho de combustible se </w:t>
      </w:r>
      <w:r w:rsidR="00114B10">
        <w:rPr>
          <w:rFonts w:ascii="Arial" w:hAnsi="Arial" w:cs="Arial"/>
          <w:sz w:val="24"/>
          <w:szCs w:val="24"/>
        </w:rPr>
        <w:t>colocará</w:t>
      </w:r>
      <w:r w:rsidRPr="005F682D">
        <w:rPr>
          <w:rFonts w:ascii="Arial" w:hAnsi="Arial" w:cs="Arial"/>
          <w:sz w:val="24"/>
          <w:szCs w:val="24"/>
        </w:rPr>
        <w:t xml:space="preserve"> la tapa del tanque </w:t>
      </w:r>
      <w:r w:rsidR="004465D9">
        <w:rPr>
          <w:rFonts w:ascii="Arial" w:hAnsi="Arial" w:cs="Arial"/>
          <w:sz w:val="24"/>
          <w:szCs w:val="24"/>
        </w:rPr>
        <w:t xml:space="preserve">y </w:t>
      </w:r>
      <w:r w:rsidRPr="005F682D">
        <w:rPr>
          <w:rFonts w:ascii="Arial" w:hAnsi="Arial" w:cs="Arial"/>
          <w:sz w:val="24"/>
          <w:szCs w:val="24"/>
        </w:rPr>
        <w:t xml:space="preserve">la manguera en su lugar, cuidando </w:t>
      </w:r>
      <w:r w:rsidR="00114B10">
        <w:rPr>
          <w:rFonts w:ascii="Arial" w:hAnsi="Arial" w:cs="Arial"/>
          <w:sz w:val="24"/>
          <w:szCs w:val="24"/>
        </w:rPr>
        <w:t xml:space="preserve">de que </w:t>
      </w:r>
      <w:r w:rsidRPr="005F682D">
        <w:rPr>
          <w:rFonts w:ascii="Arial" w:hAnsi="Arial" w:cs="Arial"/>
          <w:sz w:val="24"/>
          <w:szCs w:val="24"/>
        </w:rPr>
        <w:t xml:space="preserve">no quede enganchada en algún saliente del vehículo. </w:t>
      </w:r>
      <w:r w:rsidR="00114B10">
        <w:rPr>
          <w:rFonts w:ascii="Arial" w:hAnsi="Arial" w:cs="Arial"/>
          <w:sz w:val="24"/>
          <w:szCs w:val="24"/>
        </w:rPr>
        <w:t>Realizado el proceso</w:t>
      </w:r>
      <w:r w:rsidRPr="005F682D">
        <w:rPr>
          <w:rFonts w:ascii="Arial" w:hAnsi="Arial" w:cs="Arial"/>
          <w:sz w:val="24"/>
          <w:szCs w:val="24"/>
        </w:rPr>
        <w:t xml:space="preserve"> se estará en condiciones de poner en marcha el motor.</w:t>
      </w:r>
    </w:p>
    <w:p w14:paraId="43C0E39C" w14:textId="77777777" w:rsidR="00AD2796" w:rsidRDefault="00AD2796" w:rsidP="00377AB7">
      <w:pPr>
        <w:spacing w:line="360" w:lineRule="auto"/>
        <w:ind w:left="426"/>
        <w:jc w:val="both"/>
        <w:rPr>
          <w:rFonts w:ascii="Arial" w:hAnsi="Arial" w:cs="Arial"/>
          <w:sz w:val="24"/>
          <w:szCs w:val="24"/>
        </w:rPr>
      </w:pPr>
    </w:p>
    <w:p w14:paraId="59E8C24B" w14:textId="77777777" w:rsidR="00AD2796" w:rsidRDefault="00AD2796" w:rsidP="00377AB7">
      <w:pPr>
        <w:spacing w:line="360" w:lineRule="auto"/>
        <w:ind w:left="426"/>
        <w:jc w:val="both"/>
        <w:rPr>
          <w:rFonts w:ascii="Arial" w:hAnsi="Arial" w:cs="Arial"/>
          <w:sz w:val="24"/>
          <w:szCs w:val="24"/>
        </w:rPr>
      </w:pPr>
    </w:p>
    <w:p w14:paraId="5172A34B" w14:textId="77777777" w:rsidR="00AD2796" w:rsidRPr="005F682D" w:rsidRDefault="00AD2796" w:rsidP="00377AB7">
      <w:pPr>
        <w:spacing w:line="360" w:lineRule="auto"/>
        <w:ind w:left="426"/>
        <w:jc w:val="both"/>
        <w:rPr>
          <w:rFonts w:ascii="Arial" w:hAnsi="Arial" w:cs="Arial"/>
          <w:sz w:val="24"/>
          <w:szCs w:val="24"/>
        </w:rPr>
      </w:pPr>
    </w:p>
    <w:p w14:paraId="35EF4B3D" w14:textId="77777777" w:rsidR="005F682D" w:rsidRDefault="005F682D" w:rsidP="005F682D"/>
    <w:p w14:paraId="38263894" w14:textId="77777777" w:rsidR="005F682D" w:rsidRDefault="00C1612F" w:rsidP="00377AB7">
      <w:pPr>
        <w:pStyle w:val="Ttulo2"/>
        <w:ind w:firstLine="142"/>
      </w:pPr>
      <w:bookmarkStart w:id="15" w:name="_Toc152061055"/>
      <w:r>
        <w:t xml:space="preserve">G. </w:t>
      </w:r>
      <w:r w:rsidR="005F682D">
        <w:t>DESPACHO DE COMBUSTIBLE A MOTOCICLETAS</w:t>
      </w:r>
      <w:bookmarkEnd w:id="15"/>
      <w:r w:rsidR="005F682D">
        <w:br/>
      </w:r>
    </w:p>
    <w:p w14:paraId="2D55624E" w14:textId="77777777" w:rsidR="005F682D" w:rsidRP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AI abastecer tanques de motocicletas no deberá permitirse la presencia de personas sobre dichos vehículos. El despacho deberá realizar</w:t>
      </w:r>
      <w:r w:rsidR="008502D7">
        <w:rPr>
          <w:rFonts w:ascii="Arial" w:hAnsi="Arial" w:cs="Arial"/>
          <w:sz w:val="24"/>
          <w:szCs w:val="24"/>
        </w:rPr>
        <w:t>se</w:t>
      </w:r>
      <w:r w:rsidRPr="005F682D">
        <w:rPr>
          <w:rFonts w:ascii="Arial" w:hAnsi="Arial" w:cs="Arial"/>
          <w:sz w:val="24"/>
          <w:szCs w:val="24"/>
        </w:rPr>
        <w:t xml:space="preserve"> despacio, a fin de evitar derrames que </w:t>
      </w:r>
      <w:r w:rsidR="008502D7">
        <w:rPr>
          <w:rFonts w:ascii="Arial" w:hAnsi="Arial" w:cs="Arial"/>
          <w:sz w:val="24"/>
          <w:szCs w:val="24"/>
        </w:rPr>
        <w:t>puedan</w:t>
      </w:r>
      <w:r w:rsidRPr="005F682D">
        <w:rPr>
          <w:rFonts w:ascii="Arial" w:hAnsi="Arial" w:cs="Arial"/>
          <w:sz w:val="24"/>
          <w:szCs w:val="24"/>
        </w:rPr>
        <w:t xml:space="preserve"> inflamarse.</w:t>
      </w:r>
    </w:p>
    <w:p w14:paraId="3FA90A53" w14:textId="77777777" w:rsidR="005F682D" w:rsidRDefault="005F682D" w:rsidP="005F682D"/>
    <w:p w14:paraId="52FDF0A3" w14:textId="77777777" w:rsidR="005F682D" w:rsidRDefault="00C1612F" w:rsidP="00377AB7">
      <w:pPr>
        <w:pStyle w:val="Ttulo2"/>
        <w:ind w:firstLine="142"/>
      </w:pPr>
      <w:bookmarkStart w:id="16" w:name="_Toc152061056"/>
      <w:r>
        <w:t xml:space="preserve">H. </w:t>
      </w:r>
      <w:r w:rsidR="005F682D">
        <w:t>DESPACHO A GRANEL</w:t>
      </w:r>
      <w:bookmarkEnd w:id="16"/>
      <w:r w:rsidR="005F682D">
        <w:br/>
      </w:r>
    </w:p>
    <w:p w14:paraId="730578ED" w14:textId="77777777" w:rsid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Los despachos de combustibles a granel sólo se podrán realizar en recipientes indeformables, metálicos o de material plástico, provistos de cierre hermético.</w:t>
      </w:r>
    </w:p>
    <w:p w14:paraId="33FD0287" w14:textId="77777777" w:rsidR="00E92CCB" w:rsidRDefault="00E92CCB" w:rsidP="00A54670"/>
    <w:p w14:paraId="0C56B436" w14:textId="77777777" w:rsidR="005F682D" w:rsidRDefault="00951921" w:rsidP="00377AB7">
      <w:pPr>
        <w:pStyle w:val="Ttulo2"/>
        <w:numPr>
          <w:ilvl w:val="0"/>
          <w:numId w:val="2"/>
        </w:numPr>
        <w:tabs>
          <w:tab w:val="left" w:pos="426"/>
        </w:tabs>
        <w:ind w:left="284" w:firstLine="0"/>
      </w:pPr>
      <w:r>
        <w:t xml:space="preserve"> </w:t>
      </w:r>
      <w:bookmarkStart w:id="17" w:name="_Toc152061057"/>
      <w:r w:rsidR="005F682D">
        <w:t>DERRAME DE COMBUSTIBLE</w:t>
      </w:r>
      <w:bookmarkEnd w:id="17"/>
    </w:p>
    <w:p w14:paraId="754C33CF" w14:textId="77777777" w:rsidR="005F682D" w:rsidRPr="005F682D" w:rsidRDefault="005F682D" w:rsidP="00E92CCB">
      <w:pPr>
        <w:pStyle w:val="Ttulo2"/>
        <w:ind w:firstLine="142"/>
      </w:pPr>
    </w:p>
    <w:p w14:paraId="076C953F" w14:textId="08AAEF0B" w:rsidR="005F682D" w:rsidRDefault="005F682D" w:rsidP="00377AB7">
      <w:pPr>
        <w:spacing w:line="360" w:lineRule="auto"/>
        <w:ind w:left="426"/>
        <w:jc w:val="both"/>
        <w:rPr>
          <w:rFonts w:ascii="Arial" w:hAnsi="Arial" w:cs="Arial"/>
          <w:sz w:val="24"/>
          <w:szCs w:val="24"/>
        </w:rPr>
      </w:pPr>
      <w:r w:rsidRPr="005F682D">
        <w:rPr>
          <w:rFonts w:ascii="Arial" w:hAnsi="Arial" w:cs="Arial"/>
          <w:sz w:val="24"/>
          <w:szCs w:val="24"/>
        </w:rPr>
        <w:t>En caso de que se produjera derrame de combustible, se detendrá inmediatamente la carga. Asimismo, el derrame de combustible deberá ser eliminado antes de poner en marcha el automotor. Cuando el derrame fuere extenso se deberá empujar el vehículo lo suficiente como para dejar al descubierto la zona afectada y luego se procederá a cubrirla con material absorbente sólido, mineral o sintético apropiado, el que deberá ser barrido inmediatamente.</w:t>
      </w:r>
    </w:p>
    <w:p w14:paraId="20A11B51" w14:textId="77777777" w:rsidR="00A54670" w:rsidRDefault="00A54670" w:rsidP="00A54670"/>
    <w:p w14:paraId="6BA64DE7" w14:textId="0A0B1403" w:rsidR="005F682D" w:rsidRDefault="00377AB7" w:rsidP="00377AB7">
      <w:pPr>
        <w:pStyle w:val="Ttulo2"/>
        <w:ind w:firstLine="284"/>
      </w:pPr>
      <w:bookmarkStart w:id="18" w:name="_Toc152061058"/>
      <w:r>
        <w:t xml:space="preserve">J. </w:t>
      </w:r>
      <w:r w:rsidR="005F682D">
        <w:t>EXTINTORES</w:t>
      </w:r>
      <w:bookmarkEnd w:id="18"/>
    </w:p>
    <w:p w14:paraId="660B7847" w14:textId="77777777" w:rsidR="00A54670" w:rsidRPr="00A54670" w:rsidRDefault="00A54670" w:rsidP="00A54670"/>
    <w:p w14:paraId="660783B6" w14:textId="685F7B25" w:rsidR="005F682D" w:rsidRDefault="005F682D" w:rsidP="00377AB7">
      <w:pPr>
        <w:spacing w:line="360" w:lineRule="auto"/>
        <w:ind w:left="567"/>
        <w:jc w:val="both"/>
        <w:rPr>
          <w:rFonts w:ascii="Arial" w:hAnsi="Arial" w:cs="Arial"/>
          <w:sz w:val="24"/>
          <w:szCs w:val="24"/>
        </w:rPr>
      </w:pPr>
      <w:r w:rsidRPr="00C1612F">
        <w:rPr>
          <w:rFonts w:ascii="Arial" w:hAnsi="Arial" w:cs="Arial"/>
          <w:sz w:val="24"/>
          <w:szCs w:val="24"/>
        </w:rPr>
        <w:t>Deberá colocarse, por lo menos un extintor d</w:t>
      </w:r>
      <w:r w:rsidR="00324F8A">
        <w:rPr>
          <w:rFonts w:ascii="Arial" w:hAnsi="Arial" w:cs="Arial"/>
          <w:sz w:val="24"/>
          <w:szCs w:val="24"/>
        </w:rPr>
        <w:t xml:space="preserve">e polvo ABC, a una distancia </w:t>
      </w:r>
      <w:r w:rsidRPr="00C1612F">
        <w:rPr>
          <w:rFonts w:ascii="Arial" w:hAnsi="Arial" w:cs="Arial"/>
          <w:sz w:val="24"/>
          <w:szCs w:val="24"/>
        </w:rPr>
        <w:t xml:space="preserve"> que permita operarlo inmediatamente si se iniciara algún incendio.</w:t>
      </w:r>
    </w:p>
    <w:p w14:paraId="4954D36E" w14:textId="77777777" w:rsidR="00E92CCB" w:rsidRDefault="00E92CCB" w:rsidP="00377AB7">
      <w:pPr>
        <w:spacing w:line="360" w:lineRule="auto"/>
        <w:ind w:left="567"/>
        <w:jc w:val="both"/>
        <w:rPr>
          <w:rFonts w:ascii="Arial" w:hAnsi="Arial" w:cs="Arial"/>
          <w:sz w:val="24"/>
          <w:szCs w:val="24"/>
        </w:rPr>
      </w:pPr>
    </w:p>
    <w:p w14:paraId="563FF588" w14:textId="77777777" w:rsidR="00E92CCB" w:rsidRDefault="00E92CCB" w:rsidP="00377AB7">
      <w:pPr>
        <w:spacing w:line="360" w:lineRule="auto"/>
        <w:ind w:left="567"/>
        <w:jc w:val="both"/>
        <w:rPr>
          <w:rFonts w:ascii="Arial" w:hAnsi="Arial" w:cs="Arial"/>
          <w:sz w:val="24"/>
          <w:szCs w:val="24"/>
        </w:rPr>
      </w:pPr>
    </w:p>
    <w:p w14:paraId="6EBB42B0" w14:textId="77777777" w:rsidR="00466E4B" w:rsidRDefault="00466E4B" w:rsidP="00377AB7">
      <w:pPr>
        <w:spacing w:line="360" w:lineRule="auto"/>
        <w:ind w:left="567"/>
        <w:jc w:val="both"/>
        <w:rPr>
          <w:rFonts w:ascii="Arial" w:hAnsi="Arial" w:cs="Arial"/>
          <w:sz w:val="24"/>
          <w:szCs w:val="24"/>
        </w:rPr>
      </w:pPr>
    </w:p>
    <w:p w14:paraId="20FA4370" w14:textId="77777777" w:rsidR="00466E4B" w:rsidRDefault="00466E4B" w:rsidP="00377AB7">
      <w:pPr>
        <w:spacing w:line="360" w:lineRule="auto"/>
        <w:ind w:left="567"/>
        <w:jc w:val="both"/>
        <w:rPr>
          <w:rFonts w:ascii="Arial" w:hAnsi="Arial" w:cs="Arial"/>
          <w:sz w:val="24"/>
          <w:szCs w:val="24"/>
        </w:rPr>
      </w:pPr>
    </w:p>
    <w:p w14:paraId="3BF9EFF0" w14:textId="77777777" w:rsidR="00466E4B" w:rsidRDefault="00466E4B" w:rsidP="00377AB7">
      <w:pPr>
        <w:spacing w:line="360" w:lineRule="auto"/>
        <w:ind w:left="567"/>
        <w:jc w:val="both"/>
        <w:rPr>
          <w:rFonts w:ascii="Arial" w:hAnsi="Arial" w:cs="Arial"/>
          <w:sz w:val="24"/>
          <w:szCs w:val="24"/>
        </w:rPr>
      </w:pPr>
    </w:p>
    <w:p w14:paraId="7E769244" w14:textId="77777777" w:rsidR="005F682D" w:rsidRDefault="005F682D" w:rsidP="005F682D">
      <w:pPr>
        <w:pStyle w:val="Ttulo1"/>
      </w:pPr>
      <w:bookmarkStart w:id="19" w:name="_Toc152061059"/>
      <w:r>
        <w:t>7. ANEXOS</w:t>
      </w:r>
      <w:bookmarkEnd w:id="19"/>
    </w:p>
    <w:p w14:paraId="25D630DE" w14:textId="77777777" w:rsidR="005F682D" w:rsidRPr="00377AB7" w:rsidRDefault="005F682D" w:rsidP="005F682D">
      <w:pPr>
        <w:pStyle w:val="Ttulo2"/>
        <w:rPr>
          <w:rFonts w:cs="Arial"/>
        </w:rPr>
      </w:pPr>
      <w:bookmarkStart w:id="20" w:name="_Toc137196961"/>
      <w:bookmarkStart w:id="21" w:name="_Toc152061060"/>
      <w:r w:rsidRPr="00377AB7">
        <w:rPr>
          <w:rStyle w:val="Ttulo7Car"/>
          <w:rFonts w:ascii="Arial" w:hAnsi="Arial" w:cs="Arial"/>
          <w:i w:val="0"/>
          <w:color w:val="auto"/>
        </w:rPr>
        <w:t>ANEXO 1:</w:t>
      </w:r>
      <w:r w:rsidRPr="00377AB7">
        <w:rPr>
          <w:rStyle w:val="Ttulo7Car"/>
          <w:rFonts w:ascii="Arial" w:hAnsi="Arial" w:cs="Arial"/>
          <w:color w:val="auto"/>
        </w:rPr>
        <w:t xml:space="preserve"> </w:t>
      </w:r>
      <w:r w:rsidR="00A15780">
        <w:rPr>
          <w:rStyle w:val="Ttulo7Car"/>
          <w:rFonts w:ascii="Arial" w:hAnsi="Arial" w:cs="Arial"/>
          <w:i w:val="0"/>
          <w:color w:val="auto"/>
        </w:rPr>
        <w:t>SEÑALES DE PREVENCIÓ</w:t>
      </w:r>
      <w:r w:rsidRPr="00377AB7">
        <w:rPr>
          <w:rStyle w:val="Ttulo7Car"/>
          <w:rFonts w:ascii="Arial" w:hAnsi="Arial" w:cs="Arial"/>
          <w:i w:val="0"/>
          <w:color w:val="auto"/>
        </w:rPr>
        <w:t>N</w:t>
      </w:r>
      <w:bookmarkEnd w:id="20"/>
      <w:bookmarkEnd w:id="21"/>
    </w:p>
    <w:p w14:paraId="251D795C" w14:textId="77777777" w:rsidR="005F682D" w:rsidRPr="006513AA" w:rsidRDefault="005F682D" w:rsidP="005F682D">
      <w:pPr>
        <w:spacing w:after="0" w:line="360" w:lineRule="auto"/>
        <w:jc w:val="both"/>
        <w:rPr>
          <w:rFonts w:ascii="Arial" w:hAnsi="Arial" w:cs="Arial"/>
          <w:sz w:val="24"/>
          <w:szCs w:val="24"/>
        </w:rPr>
      </w:pPr>
    </w:p>
    <w:p w14:paraId="76C5878D" w14:textId="77777777" w:rsidR="005F682D" w:rsidRDefault="00A15780" w:rsidP="005F682D">
      <w:pPr>
        <w:spacing w:after="0" w:line="360" w:lineRule="auto"/>
        <w:jc w:val="both"/>
        <w:rPr>
          <w:rFonts w:ascii="Arial" w:hAnsi="Arial" w:cs="Arial"/>
          <w:sz w:val="24"/>
          <w:szCs w:val="24"/>
        </w:rPr>
      </w:pPr>
      <w:r>
        <w:rPr>
          <w:lang w:eastAsia="es-GT"/>
        </w:rPr>
        <w:drawing>
          <wp:inline distT="0" distB="0" distL="0" distR="0" wp14:anchorId="206F76D3" wp14:editId="6F2E3BD9">
            <wp:extent cx="2462968" cy="2018665"/>
            <wp:effectExtent l="0" t="0" r="0" b="635"/>
            <wp:docPr id="1" name="Imagen 1" descr="Señal Combinada Materias Inflamables. Depósito de Combustible. Prohibido  Fumar y Encender Fuego Tamaño 25x35cm (B4) Material PVC 0,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ñal Combinada Materias Inflamables. Depósito de Combustible. Prohibido  Fumar y Encender Fuego Tamaño 25x35cm (B4) Material PVC 0,7m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531" b="13015"/>
                    <a:stretch/>
                  </pic:blipFill>
                  <pic:spPr bwMode="auto">
                    <a:xfrm>
                      <a:off x="0" y="0"/>
                      <a:ext cx="2504505" cy="20527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sidRPr="0064195A">
        <w:rPr>
          <w:lang w:eastAsia="es-GT"/>
        </w:rPr>
        <w:drawing>
          <wp:inline distT="0" distB="0" distL="0" distR="0" wp14:anchorId="5BBAE16A" wp14:editId="2B667F31">
            <wp:extent cx="2062976" cy="2027003"/>
            <wp:effectExtent l="0" t="0" r="0" b="0"/>
            <wp:docPr id="5" name="Imagen 5" descr="C:\Users\juan.falla\AppData\Local\Microsoft\Windows\INetCache\Content.Outlook\09BQ6RQD\3f9b0c22-0434-4b46-a785-f7eb36ac84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an.falla\AppData\Local\Microsoft\Windows\INetCache\Content.Outlook\09BQ6RQD\3f9b0c22-0434-4b46-a785-f7eb36ac84f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9447" cy="2062838"/>
                    </a:xfrm>
                    <a:prstGeom prst="rect">
                      <a:avLst/>
                    </a:prstGeom>
                    <a:noFill/>
                    <a:ln>
                      <a:noFill/>
                    </a:ln>
                  </pic:spPr>
                </pic:pic>
              </a:graphicData>
            </a:graphic>
          </wp:inline>
        </w:drawing>
      </w:r>
    </w:p>
    <w:p w14:paraId="12EE10DB" w14:textId="77777777" w:rsidR="00A15780" w:rsidRPr="006513AA" w:rsidRDefault="00A15780" w:rsidP="005F682D">
      <w:pPr>
        <w:spacing w:after="0" w:line="360" w:lineRule="auto"/>
        <w:jc w:val="both"/>
        <w:rPr>
          <w:rFonts w:ascii="Arial" w:hAnsi="Arial" w:cs="Arial"/>
          <w:sz w:val="24"/>
          <w:szCs w:val="24"/>
        </w:rPr>
      </w:pPr>
      <w:r>
        <w:rPr>
          <w:lang w:eastAsia="es-GT"/>
        </w:rPr>
        <w:drawing>
          <wp:inline distT="0" distB="0" distL="0" distR="0" wp14:anchorId="162A52EB" wp14:editId="70BBCC39">
            <wp:extent cx="2463165" cy="2463165"/>
            <wp:effectExtent l="0" t="0" r="0" b="0"/>
            <wp:docPr id="6" name="Imagen 6" descr="Señalamientos para Gasolineras, MXSGA-014, SG11AN - VentDe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ñalamientos para Gasolineras, MXSGA-014, SG11AN - VentDepot.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217" cy="2509217"/>
                    </a:xfrm>
                    <a:prstGeom prst="rect">
                      <a:avLst/>
                    </a:prstGeom>
                    <a:noFill/>
                    <a:ln>
                      <a:noFill/>
                    </a:ln>
                  </pic:spPr>
                </pic:pic>
              </a:graphicData>
            </a:graphic>
          </wp:inline>
        </w:drawing>
      </w:r>
      <w:r>
        <w:rPr>
          <w:rFonts w:ascii="Arial" w:hAnsi="Arial" w:cs="Arial"/>
          <w:sz w:val="24"/>
          <w:szCs w:val="24"/>
        </w:rPr>
        <w:t xml:space="preserve">     </w:t>
      </w:r>
      <w:r>
        <w:rPr>
          <w:lang w:eastAsia="es-GT"/>
        </w:rPr>
        <w:drawing>
          <wp:inline distT="0" distB="0" distL="0" distR="0" wp14:anchorId="6F969227" wp14:editId="7E71CE49">
            <wp:extent cx="2373999" cy="2405380"/>
            <wp:effectExtent l="0" t="0" r="7620" b="0"/>
            <wp:docPr id="7" name="Imagen 7" descr="Ilustración de Apague El Motor Al Repostar Señal De Seguridad y más  Vectores Libres de Derechos de Bomba de petróleo - Bomba de petróleo,  Coche, Echar combustibl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ustración de Apague El Motor Al Repostar Señal De Seguridad y más  Vectores Libres de Derechos de Bomba de petróleo - Bomba de petróleo,  Coche, Echar combustible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2307" cy="2444194"/>
                    </a:xfrm>
                    <a:prstGeom prst="rect">
                      <a:avLst/>
                    </a:prstGeom>
                    <a:noFill/>
                    <a:ln>
                      <a:noFill/>
                    </a:ln>
                  </pic:spPr>
                </pic:pic>
              </a:graphicData>
            </a:graphic>
          </wp:inline>
        </w:drawing>
      </w:r>
    </w:p>
    <w:p w14:paraId="520952F0" w14:textId="77777777" w:rsidR="00A15780" w:rsidRDefault="00A15780" w:rsidP="00A15780">
      <w:pPr>
        <w:spacing w:after="0" w:line="360" w:lineRule="auto"/>
        <w:rPr>
          <w:rFonts w:ascii="Arial" w:hAnsi="Arial" w:cs="Arial"/>
          <w:sz w:val="24"/>
          <w:szCs w:val="24"/>
          <w:lang w:eastAsia="es-GT"/>
        </w:rPr>
      </w:pPr>
      <w:r>
        <w:rPr>
          <w:lang w:eastAsia="es-GT"/>
        </w:rPr>
        <w:drawing>
          <wp:inline distT="0" distB="0" distL="0" distR="0" wp14:anchorId="6F03CAEA" wp14:editId="7F8C71B5">
            <wp:extent cx="2533650" cy="2231390"/>
            <wp:effectExtent l="0" t="0" r="0" b="0"/>
            <wp:docPr id="39" name="Imagen 39" descr="Capacitación: cuales son los principales riesgos en la actividad de las  estaciones de servicio - Surtidores.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pacitación: cuales son los principales riesgos en la actividad de las  estaciones de servicio - Surtidores.com.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586" cy="2256874"/>
                    </a:xfrm>
                    <a:prstGeom prst="rect">
                      <a:avLst/>
                    </a:prstGeom>
                    <a:noFill/>
                    <a:ln>
                      <a:noFill/>
                    </a:ln>
                  </pic:spPr>
                </pic:pic>
              </a:graphicData>
            </a:graphic>
          </wp:inline>
        </w:drawing>
      </w:r>
    </w:p>
    <w:p w14:paraId="4ABF8F90" w14:textId="77777777" w:rsidR="005F682D" w:rsidRPr="006513AA" w:rsidRDefault="005F682D" w:rsidP="005F682D">
      <w:pPr>
        <w:spacing w:after="0" w:line="360" w:lineRule="auto"/>
        <w:jc w:val="center"/>
        <w:rPr>
          <w:rFonts w:ascii="Arial" w:hAnsi="Arial" w:cs="Arial"/>
          <w:sz w:val="24"/>
          <w:szCs w:val="24"/>
        </w:rPr>
      </w:pPr>
    </w:p>
    <w:p w14:paraId="31F36101" w14:textId="77777777" w:rsidR="005F682D" w:rsidRPr="006513AA" w:rsidRDefault="005F682D" w:rsidP="005F682D">
      <w:pPr>
        <w:spacing w:after="0" w:line="360" w:lineRule="auto"/>
        <w:jc w:val="both"/>
        <w:rPr>
          <w:rFonts w:ascii="Arial" w:hAnsi="Arial" w:cs="Arial"/>
          <w:sz w:val="24"/>
          <w:szCs w:val="24"/>
        </w:rPr>
      </w:pPr>
    </w:p>
    <w:p w14:paraId="60DD2719" w14:textId="77777777" w:rsidR="005F682D" w:rsidRPr="00377AB7" w:rsidRDefault="005F682D" w:rsidP="005F682D">
      <w:pPr>
        <w:pStyle w:val="Ttulo2"/>
        <w:rPr>
          <w:rStyle w:val="Ttulo7Car"/>
          <w:rFonts w:ascii="Arial" w:hAnsi="Arial" w:cs="Arial"/>
          <w:color w:val="auto"/>
        </w:rPr>
      </w:pPr>
      <w:bookmarkStart w:id="22" w:name="_Toc137196962"/>
      <w:bookmarkStart w:id="23" w:name="_Toc152061061"/>
      <w:r w:rsidRPr="00377AB7">
        <w:rPr>
          <w:rStyle w:val="Ttulo7Car"/>
          <w:rFonts w:ascii="Arial" w:hAnsi="Arial" w:cs="Arial"/>
          <w:i w:val="0"/>
          <w:color w:val="auto"/>
        </w:rPr>
        <w:t>ANEXO 2</w:t>
      </w:r>
      <w:r w:rsidRPr="00377AB7">
        <w:rPr>
          <w:rStyle w:val="Ttulo7Car"/>
          <w:rFonts w:ascii="Arial" w:hAnsi="Arial" w:cs="Arial"/>
          <w:color w:val="auto"/>
        </w:rPr>
        <w:t xml:space="preserve">: </w:t>
      </w:r>
      <w:r w:rsidRPr="00377AB7">
        <w:rPr>
          <w:rStyle w:val="Ttulo7Car"/>
          <w:rFonts w:ascii="Arial" w:hAnsi="Arial" w:cs="Arial"/>
          <w:i w:val="0"/>
          <w:color w:val="auto"/>
        </w:rPr>
        <w:t>ELIMINAR DERRAMES DE COMBUSTIBLE</w:t>
      </w:r>
      <w:bookmarkEnd w:id="22"/>
      <w:bookmarkEnd w:id="23"/>
    </w:p>
    <w:p w14:paraId="1F31CBB7" w14:textId="77777777" w:rsidR="005F682D" w:rsidRPr="006513AA" w:rsidRDefault="005F682D" w:rsidP="005F682D">
      <w:pPr>
        <w:spacing w:after="0" w:line="360" w:lineRule="auto"/>
        <w:jc w:val="both"/>
        <w:rPr>
          <w:rFonts w:ascii="Arial" w:hAnsi="Arial" w:cs="Arial"/>
          <w:sz w:val="24"/>
          <w:szCs w:val="24"/>
        </w:rPr>
      </w:pPr>
    </w:p>
    <w:p w14:paraId="5460F8F5" w14:textId="77777777" w:rsidR="005F682D" w:rsidRPr="006513AA" w:rsidRDefault="005F682D" w:rsidP="005F682D">
      <w:pPr>
        <w:spacing w:after="0" w:line="360" w:lineRule="auto"/>
        <w:jc w:val="center"/>
        <w:rPr>
          <w:rFonts w:ascii="Arial" w:hAnsi="Arial" w:cs="Arial"/>
          <w:sz w:val="24"/>
          <w:szCs w:val="24"/>
        </w:rPr>
      </w:pPr>
      <w:r>
        <w:rPr>
          <w:lang w:eastAsia="es-GT"/>
        </w:rPr>
        <w:drawing>
          <wp:inline distT="0" distB="0" distL="0" distR="0" wp14:anchorId="49F332F3" wp14:editId="11F67A68">
            <wp:extent cx="3722915" cy="2481943"/>
            <wp:effectExtent l="0" t="0" r="0" b="0"/>
            <wp:docPr id="3" name="Imagen 3" descr="Cómo limpiar un derrame de gasolina? - Mejor con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limpiar un derrame de gasolina? - Mejor con Salu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6378" cy="2490918"/>
                    </a:xfrm>
                    <a:prstGeom prst="rect">
                      <a:avLst/>
                    </a:prstGeom>
                    <a:noFill/>
                    <a:ln>
                      <a:noFill/>
                    </a:ln>
                  </pic:spPr>
                </pic:pic>
              </a:graphicData>
            </a:graphic>
          </wp:inline>
        </w:drawing>
      </w:r>
    </w:p>
    <w:p w14:paraId="273BA1CD" w14:textId="77777777" w:rsidR="005F682D" w:rsidRPr="006513AA" w:rsidRDefault="005F682D" w:rsidP="005F682D">
      <w:pPr>
        <w:spacing w:after="0" w:line="360" w:lineRule="auto"/>
        <w:jc w:val="both"/>
        <w:rPr>
          <w:rFonts w:ascii="Arial" w:hAnsi="Arial" w:cs="Arial"/>
          <w:sz w:val="24"/>
          <w:szCs w:val="24"/>
        </w:rPr>
      </w:pPr>
    </w:p>
    <w:p w14:paraId="35BB044C" w14:textId="77777777" w:rsidR="005F682D" w:rsidRPr="00377AB7" w:rsidRDefault="005F682D" w:rsidP="005F682D">
      <w:pPr>
        <w:pStyle w:val="Ttulo2"/>
        <w:rPr>
          <w:rFonts w:cs="Arial"/>
        </w:rPr>
      </w:pPr>
      <w:bookmarkStart w:id="24" w:name="_Toc152061062"/>
      <w:r w:rsidRPr="00377AB7">
        <w:rPr>
          <w:rStyle w:val="Ttulo7Car"/>
          <w:rFonts w:ascii="Arial" w:hAnsi="Arial" w:cs="Arial"/>
          <w:i w:val="0"/>
          <w:color w:val="auto"/>
        </w:rPr>
        <w:t>ANEXO 3</w:t>
      </w:r>
      <w:r w:rsidRPr="00377AB7">
        <w:rPr>
          <w:rFonts w:cs="Arial"/>
          <w:i/>
        </w:rPr>
        <w:t xml:space="preserve">: </w:t>
      </w:r>
      <w:r w:rsidR="00A15780">
        <w:rPr>
          <w:rFonts w:cs="Arial"/>
        </w:rPr>
        <w:t>EXTINTOR</w:t>
      </w:r>
      <w:r w:rsidRPr="00377AB7">
        <w:rPr>
          <w:rFonts w:cs="Arial"/>
        </w:rPr>
        <w:t xml:space="preserve"> DE POLVO ABC</w:t>
      </w:r>
      <w:bookmarkEnd w:id="24"/>
    </w:p>
    <w:p w14:paraId="62A0B4BE" w14:textId="77777777" w:rsidR="005F682D" w:rsidRDefault="005F682D" w:rsidP="005F682D"/>
    <w:p w14:paraId="4A42D4C2" w14:textId="77777777" w:rsidR="00BE3840" w:rsidRDefault="005F682D">
      <w:r>
        <w:rPr>
          <w:lang w:eastAsia="es-GT"/>
        </w:rPr>
        <w:drawing>
          <wp:inline distT="0" distB="0" distL="0" distR="0" wp14:anchorId="37C2B15D" wp14:editId="431AFE7F">
            <wp:extent cx="3913958" cy="3913958"/>
            <wp:effectExtent l="0" t="0" r="0" b="0"/>
            <wp:docPr id="38" name="Imagen 38" descr="Extintor 12 kg P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intor 12 kg P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8651" cy="3928651"/>
                    </a:xfrm>
                    <a:prstGeom prst="rect">
                      <a:avLst/>
                    </a:prstGeom>
                    <a:noFill/>
                    <a:ln>
                      <a:noFill/>
                    </a:ln>
                  </pic:spPr>
                </pic:pic>
              </a:graphicData>
            </a:graphic>
          </wp:inline>
        </w:drawing>
      </w:r>
    </w:p>
    <w:sectPr w:rsidR="00BE384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730C" w14:textId="77777777" w:rsidR="00B378EE" w:rsidRDefault="00B378EE" w:rsidP="005F682D">
      <w:pPr>
        <w:spacing w:after="0" w:line="240" w:lineRule="auto"/>
      </w:pPr>
      <w:r>
        <w:separator/>
      </w:r>
    </w:p>
  </w:endnote>
  <w:endnote w:type="continuationSeparator" w:id="0">
    <w:p w14:paraId="5A2FF633" w14:textId="77777777" w:rsidR="00B378EE" w:rsidRDefault="00B378EE" w:rsidP="005F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CC24" w14:textId="77777777" w:rsidR="0084189E" w:rsidRPr="0084189E" w:rsidRDefault="0084189E" w:rsidP="0084189E">
    <w:pPr>
      <w:pStyle w:val="Piedepgina"/>
      <w:jc w:val="right"/>
      <w:rPr>
        <w:rFonts w:ascii="Arial" w:hAnsi="Arial" w:cs="Arial"/>
        <w:sz w:val="18"/>
        <w:szCs w:val="18"/>
        <w:lang w:val="en-US"/>
      </w:rPr>
    </w:pPr>
    <w:r w:rsidRPr="0084189E">
      <w:rPr>
        <w:rFonts w:ascii="Arial" w:hAnsi="Arial" w:cs="Arial"/>
        <w:b/>
        <w:sz w:val="18"/>
        <w:szCs w:val="18"/>
        <w:lang w:val="en-US"/>
      </w:rPr>
      <w:t>INS-SAAS- DAF-SMS-OPE-DSC-02</w:t>
    </w:r>
  </w:p>
  <w:p w14:paraId="6DDE3815" w14:textId="532B6BD3" w:rsidR="0084189E" w:rsidRPr="0084189E" w:rsidRDefault="008111DB">
    <w:pPr>
      <w:pStyle w:val="Piedepgina"/>
      <w:jc w:val="right"/>
      <w:rPr>
        <w:rFonts w:ascii="Arial" w:hAnsi="Arial" w:cs="Arial"/>
        <w:sz w:val="18"/>
        <w:szCs w:val="18"/>
      </w:rPr>
    </w:pPr>
    <w:sdt>
      <w:sdtPr>
        <w:rPr>
          <w:rFonts w:ascii="Arial" w:hAnsi="Arial" w:cs="Arial"/>
          <w:sz w:val="18"/>
          <w:szCs w:val="18"/>
        </w:rPr>
        <w:id w:val="21443799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0084189E" w:rsidRPr="0084189E">
              <w:rPr>
                <w:rFonts w:ascii="Arial" w:hAnsi="Arial" w:cs="Arial"/>
                <w:sz w:val="18"/>
                <w:szCs w:val="18"/>
                <w:lang w:val="es-ES"/>
              </w:rPr>
              <w:t xml:space="preserve">Página </w:t>
            </w:r>
            <w:r w:rsidR="0084189E" w:rsidRPr="0084189E">
              <w:rPr>
                <w:rFonts w:ascii="Arial" w:hAnsi="Arial" w:cs="Arial"/>
                <w:b/>
                <w:bCs/>
                <w:sz w:val="18"/>
                <w:szCs w:val="18"/>
              </w:rPr>
              <w:fldChar w:fldCharType="begin"/>
            </w:r>
            <w:r w:rsidR="0084189E" w:rsidRPr="0084189E">
              <w:rPr>
                <w:rFonts w:ascii="Arial" w:hAnsi="Arial" w:cs="Arial"/>
                <w:b/>
                <w:bCs/>
                <w:sz w:val="18"/>
                <w:szCs w:val="18"/>
              </w:rPr>
              <w:instrText>PAGE</w:instrText>
            </w:r>
            <w:r w:rsidR="0084189E" w:rsidRPr="0084189E">
              <w:rPr>
                <w:rFonts w:ascii="Arial" w:hAnsi="Arial" w:cs="Arial"/>
                <w:b/>
                <w:bCs/>
                <w:sz w:val="18"/>
                <w:szCs w:val="18"/>
              </w:rPr>
              <w:fldChar w:fldCharType="separate"/>
            </w:r>
            <w:r>
              <w:rPr>
                <w:rFonts w:ascii="Arial" w:hAnsi="Arial" w:cs="Arial"/>
                <w:b/>
                <w:bCs/>
                <w:sz w:val="18"/>
                <w:szCs w:val="18"/>
              </w:rPr>
              <w:t>6</w:t>
            </w:r>
            <w:r w:rsidR="0084189E" w:rsidRPr="0084189E">
              <w:rPr>
                <w:rFonts w:ascii="Arial" w:hAnsi="Arial" w:cs="Arial"/>
                <w:b/>
                <w:bCs/>
                <w:sz w:val="18"/>
                <w:szCs w:val="18"/>
              </w:rPr>
              <w:fldChar w:fldCharType="end"/>
            </w:r>
            <w:r w:rsidR="0084189E" w:rsidRPr="0084189E">
              <w:rPr>
                <w:rFonts w:ascii="Arial" w:hAnsi="Arial" w:cs="Arial"/>
                <w:sz w:val="18"/>
                <w:szCs w:val="18"/>
                <w:lang w:val="es-ES"/>
              </w:rPr>
              <w:t xml:space="preserve"> de </w:t>
            </w:r>
            <w:r w:rsidR="0084189E" w:rsidRPr="0084189E">
              <w:rPr>
                <w:rFonts w:ascii="Arial" w:hAnsi="Arial" w:cs="Arial"/>
                <w:b/>
                <w:bCs/>
                <w:sz w:val="18"/>
                <w:szCs w:val="18"/>
              </w:rPr>
              <w:fldChar w:fldCharType="begin"/>
            </w:r>
            <w:r w:rsidR="0084189E" w:rsidRPr="0084189E">
              <w:rPr>
                <w:rFonts w:ascii="Arial" w:hAnsi="Arial" w:cs="Arial"/>
                <w:b/>
                <w:bCs/>
                <w:sz w:val="18"/>
                <w:szCs w:val="18"/>
              </w:rPr>
              <w:instrText>NUMPAGES</w:instrText>
            </w:r>
            <w:r w:rsidR="0084189E" w:rsidRPr="0084189E">
              <w:rPr>
                <w:rFonts w:ascii="Arial" w:hAnsi="Arial" w:cs="Arial"/>
                <w:b/>
                <w:bCs/>
                <w:sz w:val="18"/>
                <w:szCs w:val="18"/>
              </w:rPr>
              <w:fldChar w:fldCharType="separate"/>
            </w:r>
            <w:r>
              <w:rPr>
                <w:rFonts w:ascii="Arial" w:hAnsi="Arial" w:cs="Arial"/>
                <w:b/>
                <w:bCs/>
                <w:sz w:val="18"/>
                <w:szCs w:val="18"/>
              </w:rPr>
              <w:t>11</w:t>
            </w:r>
            <w:r w:rsidR="0084189E" w:rsidRPr="0084189E">
              <w:rPr>
                <w:rFonts w:ascii="Arial" w:hAnsi="Arial" w:cs="Arial"/>
                <w:b/>
                <w:bCs/>
                <w:sz w:val="18"/>
                <w:szCs w:val="18"/>
              </w:rPr>
              <w:fldChar w:fldCharType="end"/>
            </w:r>
          </w:sdtContent>
        </w:sdt>
      </w:sdtContent>
    </w:sdt>
  </w:p>
  <w:p w14:paraId="381C057E" w14:textId="77777777" w:rsidR="00377AB7" w:rsidRDefault="00377AB7" w:rsidP="00377AB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C24F" w14:textId="77777777" w:rsidR="00B378EE" w:rsidRDefault="00B378EE" w:rsidP="005F682D">
      <w:pPr>
        <w:spacing w:after="0" w:line="240" w:lineRule="auto"/>
      </w:pPr>
      <w:r>
        <w:separator/>
      </w:r>
    </w:p>
  </w:footnote>
  <w:footnote w:type="continuationSeparator" w:id="0">
    <w:p w14:paraId="64DEA2D2" w14:textId="77777777" w:rsidR="00B378EE" w:rsidRDefault="00B378EE" w:rsidP="005F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027E" w14:textId="77777777" w:rsidR="005F682D" w:rsidRDefault="005F682D">
    <w:pPr>
      <w:pStyle w:val="Encabezado"/>
    </w:pPr>
    <w:r w:rsidRPr="005F682D">
      <w:rPr>
        <w:lang w:eastAsia="es-GT"/>
      </w:rPr>
      <w:drawing>
        <wp:anchor distT="0" distB="0" distL="114300" distR="114300" simplePos="0" relativeHeight="251660288" behindDoc="0" locked="0" layoutInCell="1" allowOverlap="1" wp14:anchorId="6756F473" wp14:editId="0DECC648">
          <wp:simplePos x="0" y="0"/>
          <wp:positionH relativeFrom="column">
            <wp:posOffset>-225491</wp:posOffset>
          </wp:positionH>
          <wp:positionV relativeFrom="paragraph">
            <wp:posOffset>-215957</wp:posOffset>
          </wp:positionV>
          <wp:extent cx="2305050" cy="647700"/>
          <wp:effectExtent l="0" t="0" r="0" b="0"/>
          <wp:wrapNone/>
          <wp:docPr id="2" name="Imagen 2" descr="C:\Users\helen.cuyan\AppData\Local\Microsoft\Windows\INetCache\Content.Outlook\XRR84FXK\logo_saas_20202024.jpg"/>
          <wp:cNvGraphicFramePr/>
          <a:graphic xmlns:a="http://schemas.openxmlformats.org/drawingml/2006/main">
            <a:graphicData uri="http://schemas.openxmlformats.org/drawingml/2006/picture">
              <pic:pic xmlns:pic="http://schemas.openxmlformats.org/drawingml/2006/picture">
                <pic:nvPicPr>
                  <pic:cNvPr id="1" name="Imagen 1" descr="C:\Users\helen.cuyan\AppData\Local\Microsoft\Windows\INetCache\Content.Outlook\XRR84FXK\logo_saas_20202024.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82D">
      <w:rPr>
        <w:lang w:eastAsia="es-GT"/>
      </w:rPr>
      <w:drawing>
        <wp:anchor distT="0" distB="0" distL="114300" distR="114300" simplePos="0" relativeHeight="251659264" behindDoc="0" locked="0" layoutInCell="1" allowOverlap="1" wp14:anchorId="4F7F7E37" wp14:editId="6919D773">
          <wp:simplePos x="0" y="0"/>
          <wp:positionH relativeFrom="column">
            <wp:posOffset>4584065</wp:posOffset>
          </wp:positionH>
          <wp:positionV relativeFrom="paragraph">
            <wp:posOffset>-297304</wp:posOffset>
          </wp:positionV>
          <wp:extent cx="1191260" cy="856615"/>
          <wp:effectExtent l="0" t="0" r="8890" b="635"/>
          <wp:wrapSquare wrapText="bothSides"/>
          <wp:docPr id="40" name="Imagen 40"/>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9D"/>
    <w:multiLevelType w:val="hybridMultilevel"/>
    <w:tmpl w:val="1E0AE0AC"/>
    <w:lvl w:ilvl="0" w:tplc="100A0001">
      <w:start w:val="1"/>
      <w:numFmt w:val="bullet"/>
      <w:lvlText w:val=""/>
      <w:lvlJc w:val="left"/>
      <w:pPr>
        <w:ind w:left="1571" w:hanging="360"/>
      </w:pPr>
      <w:rPr>
        <w:rFonts w:ascii="Symbol" w:hAnsi="Symbol" w:hint="default"/>
      </w:rPr>
    </w:lvl>
    <w:lvl w:ilvl="1" w:tplc="100A0003" w:tentative="1">
      <w:start w:val="1"/>
      <w:numFmt w:val="bullet"/>
      <w:lvlText w:val="o"/>
      <w:lvlJc w:val="left"/>
      <w:pPr>
        <w:ind w:left="2291" w:hanging="360"/>
      </w:pPr>
      <w:rPr>
        <w:rFonts w:ascii="Courier New" w:hAnsi="Courier New" w:cs="Courier New" w:hint="default"/>
      </w:rPr>
    </w:lvl>
    <w:lvl w:ilvl="2" w:tplc="100A0005" w:tentative="1">
      <w:start w:val="1"/>
      <w:numFmt w:val="bullet"/>
      <w:lvlText w:val=""/>
      <w:lvlJc w:val="left"/>
      <w:pPr>
        <w:ind w:left="3011" w:hanging="360"/>
      </w:pPr>
      <w:rPr>
        <w:rFonts w:ascii="Wingdings" w:hAnsi="Wingdings" w:hint="default"/>
      </w:rPr>
    </w:lvl>
    <w:lvl w:ilvl="3" w:tplc="100A0001" w:tentative="1">
      <w:start w:val="1"/>
      <w:numFmt w:val="bullet"/>
      <w:lvlText w:val=""/>
      <w:lvlJc w:val="left"/>
      <w:pPr>
        <w:ind w:left="3731" w:hanging="360"/>
      </w:pPr>
      <w:rPr>
        <w:rFonts w:ascii="Symbol" w:hAnsi="Symbol" w:hint="default"/>
      </w:rPr>
    </w:lvl>
    <w:lvl w:ilvl="4" w:tplc="100A0003" w:tentative="1">
      <w:start w:val="1"/>
      <w:numFmt w:val="bullet"/>
      <w:lvlText w:val="o"/>
      <w:lvlJc w:val="left"/>
      <w:pPr>
        <w:ind w:left="4451" w:hanging="360"/>
      </w:pPr>
      <w:rPr>
        <w:rFonts w:ascii="Courier New" w:hAnsi="Courier New" w:cs="Courier New" w:hint="default"/>
      </w:rPr>
    </w:lvl>
    <w:lvl w:ilvl="5" w:tplc="100A0005" w:tentative="1">
      <w:start w:val="1"/>
      <w:numFmt w:val="bullet"/>
      <w:lvlText w:val=""/>
      <w:lvlJc w:val="left"/>
      <w:pPr>
        <w:ind w:left="5171" w:hanging="360"/>
      </w:pPr>
      <w:rPr>
        <w:rFonts w:ascii="Wingdings" w:hAnsi="Wingdings" w:hint="default"/>
      </w:rPr>
    </w:lvl>
    <w:lvl w:ilvl="6" w:tplc="100A0001" w:tentative="1">
      <w:start w:val="1"/>
      <w:numFmt w:val="bullet"/>
      <w:lvlText w:val=""/>
      <w:lvlJc w:val="left"/>
      <w:pPr>
        <w:ind w:left="5891" w:hanging="360"/>
      </w:pPr>
      <w:rPr>
        <w:rFonts w:ascii="Symbol" w:hAnsi="Symbol" w:hint="default"/>
      </w:rPr>
    </w:lvl>
    <w:lvl w:ilvl="7" w:tplc="100A0003" w:tentative="1">
      <w:start w:val="1"/>
      <w:numFmt w:val="bullet"/>
      <w:lvlText w:val="o"/>
      <w:lvlJc w:val="left"/>
      <w:pPr>
        <w:ind w:left="6611" w:hanging="360"/>
      </w:pPr>
      <w:rPr>
        <w:rFonts w:ascii="Courier New" w:hAnsi="Courier New" w:cs="Courier New" w:hint="default"/>
      </w:rPr>
    </w:lvl>
    <w:lvl w:ilvl="8" w:tplc="100A0005" w:tentative="1">
      <w:start w:val="1"/>
      <w:numFmt w:val="bullet"/>
      <w:lvlText w:val=""/>
      <w:lvlJc w:val="left"/>
      <w:pPr>
        <w:ind w:left="7331" w:hanging="360"/>
      </w:pPr>
      <w:rPr>
        <w:rFonts w:ascii="Wingdings" w:hAnsi="Wingdings" w:hint="default"/>
      </w:rPr>
    </w:lvl>
  </w:abstractNum>
  <w:abstractNum w:abstractNumId="1" w15:restartNumberingAfterBreak="0">
    <w:nsid w:val="111F08A5"/>
    <w:multiLevelType w:val="hybridMultilevel"/>
    <w:tmpl w:val="D472A8F4"/>
    <w:lvl w:ilvl="0" w:tplc="100A0017">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2BE291B"/>
    <w:multiLevelType w:val="hybridMultilevel"/>
    <w:tmpl w:val="33DCD64A"/>
    <w:lvl w:ilvl="0" w:tplc="1270C1A4">
      <w:start w:val="1"/>
      <w:numFmt w:val="upperRoman"/>
      <w:lvlText w:val="%1."/>
      <w:lvlJc w:val="left"/>
      <w:pPr>
        <w:ind w:left="1335" w:hanging="97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0D804D6"/>
    <w:multiLevelType w:val="hybridMultilevel"/>
    <w:tmpl w:val="8BF22D2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1DF7DBF"/>
    <w:multiLevelType w:val="hybridMultilevel"/>
    <w:tmpl w:val="95A2167E"/>
    <w:lvl w:ilvl="0" w:tplc="100A0001">
      <w:start w:val="1"/>
      <w:numFmt w:val="bullet"/>
      <w:lvlText w:val=""/>
      <w:lvlJc w:val="left"/>
      <w:pPr>
        <w:ind w:left="1490" w:hanging="360"/>
      </w:pPr>
      <w:rPr>
        <w:rFonts w:ascii="Symbol" w:hAnsi="Symbol" w:hint="default"/>
      </w:rPr>
    </w:lvl>
    <w:lvl w:ilvl="1" w:tplc="100A0003">
      <w:start w:val="1"/>
      <w:numFmt w:val="bullet"/>
      <w:lvlText w:val="o"/>
      <w:lvlJc w:val="left"/>
      <w:pPr>
        <w:ind w:left="2210" w:hanging="360"/>
      </w:pPr>
      <w:rPr>
        <w:rFonts w:ascii="Courier New" w:hAnsi="Courier New" w:cs="Courier New" w:hint="default"/>
      </w:rPr>
    </w:lvl>
    <w:lvl w:ilvl="2" w:tplc="100A0005" w:tentative="1">
      <w:start w:val="1"/>
      <w:numFmt w:val="bullet"/>
      <w:lvlText w:val=""/>
      <w:lvlJc w:val="left"/>
      <w:pPr>
        <w:ind w:left="2930" w:hanging="360"/>
      </w:pPr>
      <w:rPr>
        <w:rFonts w:ascii="Wingdings" w:hAnsi="Wingdings" w:hint="default"/>
      </w:rPr>
    </w:lvl>
    <w:lvl w:ilvl="3" w:tplc="100A0001" w:tentative="1">
      <w:start w:val="1"/>
      <w:numFmt w:val="bullet"/>
      <w:lvlText w:val=""/>
      <w:lvlJc w:val="left"/>
      <w:pPr>
        <w:ind w:left="3650" w:hanging="360"/>
      </w:pPr>
      <w:rPr>
        <w:rFonts w:ascii="Symbol" w:hAnsi="Symbol" w:hint="default"/>
      </w:rPr>
    </w:lvl>
    <w:lvl w:ilvl="4" w:tplc="100A0003" w:tentative="1">
      <w:start w:val="1"/>
      <w:numFmt w:val="bullet"/>
      <w:lvlText w:val="o"/>
      <w:lvlJc w:val="left"/>
      <w:pPr>
        <w:ind w:left="4370" w:hanging="360"/>
      </w:pPr>
      <w:rPr>
        <w:rFonts w:ascii="Courier New" w:hAnsi="Courier New" w:cs="Courier New" w:hint="default"/>
      </w:rPr>
    </w:lvl>
    <w:lvl w:ilvl="5" w:tplc="100A0005" w:tentative="1">
      <w:start w:val="1"/>
      <w:numFmt w:val="bullet"/>
      <w:lvlText w:val=""/>
      <w:lvlJc w:val="left"/>
      <w:pPr>
        <w:ind w:left="5090" w:hanging="360"/>
      </w:pPr>
      <w:rPr>
        <w:rFonts w:ascii="Wingdings" w:hAnsi="Wingdings" w:hint="default"/>
      </w:rPr>
    </w:lvl>
    <w:lvl w:ilvl="6" w:tplc="100A0001" w:tentative="1">
      <w:start w:val="1"/>
      <w:numFmt w:val="bullet"/>
      <w:lvlText w:val=""/>
      <w:lvlJc w:val="left"/>
      <w:pPr>
        <w:ind w:left="5810" w:hanging="360"/>
      </w:pPr>
      <w:rPr>
        <w:rFonts w:ascii="Symbol" w:hAnsi="Symbol" w:hint="default"/>
      </w:rPr>
    </w:lvl>
    <w:lvl w:ilvl="7" w:tplc="100A0003" w:tentative="1">
      <w:start w:val="1"/>
      <w:numFmt w:val="bullet"/>
      <w:lvlText w:val="o"/>
      <w:lvlJc w:val="left"/>
      <w:pPr>
        <w:ind w:left="6530" w:hanging="360"/>
      </w:pPr>
      <w:rPr>
        <w:rFonts w:ascii="Courier New" w:hAnsi="Courier New" w:cs="Courier New" w:hint="default"/>
      </w:rPr>
    </w:lvl>
    <w:lvl w:ilvl="8" w:tplc="100A0005" w:tentative="1">
      <w:start w:val="1"/>
      <w:numFmt w:val="bullet"/>
      <w:lvlText w:val=""/>
      <w:lvlJc w:val="left"/>
      <w:pPr>
        <w:ind w:left="7250" w:hanging="360"/>
      </w:pPr>
      <w:rPr>
        <w:rFonts w:ascii="Wingdings" w:hAnsi="Wingdings" w:hint="default"/>
      </w:rPr>
    </w:lvl>
  </w:abstractNum>
  <w:abstractNum w:abstractNumId="5" w15:restartNumberingAfterBreak="0">
    <w:nsid w:val="32FA529F"/>
    <w:multiLevelType w:val="hybridMultilevel"/>
    <w:tmpl w:val="B98809C4"/>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B026976"/>
    <w:multiLevelType w:val="hybridMultilevel"/>
    <w:tmpl w:val="4FB8957A"/>
    <w:lvl w:ilvl="0" w:tplc="DA0A5A26">
      <w:start w:val="1"/>
      <w:numFmt w:val="bullet"/>
      <w:lvlText w:val=""/>
      <w:lvlJc w:val="left"/>
      <w:pPr>
        <w:ind w:left="1429" w:hanging="360"/>
      </w:pPr>
      <w:rPr>
        <w:rFonts w:ascii="Arial" w:hAnsi="Arial" w:cs="Arial" w:hint="default"/>
        <w:sz w:val="24"/>
        <w:szCs w:val="24"/>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7" w15:restartNumberingAfterBreak="0">
    <w:nsid w:val="3D356313"/>
    <w:multiLevelType w:val="hybridMultilevel"/>
    <w:tmpl w:val="6734C1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133098B"/>
    <w:multiLevelType w:val="hybridMultilevel"/>
    <w:tmpl w:val="9E5A8A8A"/>
    <w:lvl w:ilvl="0" w:tplc="100A0001">
      <w:start w:val="1"/>
      <w:numFmt w:val="bullet"/>
      <w:lvlText w:val=""/>
      <w:lvlJc w:val="left"/>
      <w:pPr>
        <w:ind w:left="578" w:hanging="360"/>
      </w:pPr>
      <w:rPr>
        <w:rFonts w:ascii="Symbol" w:hAnsi="Symbol" w:hint="default"/>
      </w:rPr>
    </w:lvl>
    <w:lvl w:ilvl="1" w:tplc="100A0003" w:tentative="1">
      <w:start w:val="1"/>
      <w:numFmt w:val="bullet"/>
      <w:lvlText w:val="o"/>
      <w:lvlJc w:val="left"/>
      <w:pPr>
        <w:ind w:left="1298" w:hanging="360"/>
      </w:pPr>
      <w:rPr>
        <w:rFonts w:ascii="Courier New" w:hAnsi="Courier New" w:cs="Courier New" w:hint="default"/>
      </w:rPr>
    </w:lvl>
    <w:lvl w:ilvl="2" w:tplc="100A0005" w:tentative="1">
      <w:start w:val="1"/>
      <w:numFmt w:val="bullet"/>
      <w:lvlText w:val=""/>
      <w:lvlJc w:val="left"/>
      <w:pPr>
        <w:ind w:left="2018" w:hanging="360"/>
      </w:pPr>
      <w:rPr>
        <w:rFonts w:ascii="Wingdings" w:hAnsi="Wingdings" w:hint="default"/>
      </w:rPr>
    </w:lvl>
    <w:lvl w:ilvl="3" w:tplc="100A0001" w:tentative="1">
      <w:start w:val="1"/>
      <w:numFmt w:val="bullet"/>
      <w:lvlText w:val=""/>
      <w:lvlJc w:val="left"/>
      <w:pPr>
        <w:ind w:left="2738" w:hanging="360"/>
      </w:pPr>
      <w:rPr>
        <w:rFonts w:ascii="Symbol" w:hAnsi="Symbol" w:hint="default"/>
      </w:rPr>
    </w:lvl>
    <w:lvl w:ilvl="4" w:tplc="100A0003" w:tentative="1">
      <w:start w:val="1"/>
      <w:numFmt w:val="bullet"/>
      <w:lvlText w:val="o"/>
      <w:lvlJc w:val="left"/>
      <w:pPr>
        <w:ind w:left="3458" w:hanging="360"/>
      </w:pPr>
      <w:rPr>
        <w:rFonts w:ascii="Courier New" w:hAnsi="Courier New" w:cs="Courier New" w:hint="default"/>
      </w:rPr>
    </w:lvl>
    <w:lvl w:ilvl="5" w:tplc="100A0005" w:tentative="1">
      <w:start w:val="1"/>
      <w:numFmt w:val="bullet"/>
      <w:lvlText w:val=""/>
      <w:lvlJc w:val="left"/>
      <w:pPr>
        <w:ind w:left="4178" w:hanging="360"/>
      </w:pPr>
      <w:rPr>
        <w:rFonts w:ascii="Wingdings" w:hAnsi="Wingdings" w:hint="default"/>
      </w:rPr>
    </w:lvl>
    <w:lvl w:ilvl="6" w:tplc="100A0001" w:tentative="1">
      <w:start w:val="1"/>
      <w:numFmt w:val="bullet"/>
      <w:lvlText w:val=""/>
      <w:lvlJc w:val="left"/>
      <w:pPr>
        <w:ind w:left="4898" w:hanging="360"/>
      </w:pPr>
      <w:rPr>
        <w:rFonts w:ascii="Symbol" w:hAnsi="Symbol" w:hint="default"/>
      </w:rPr>
    </w:lvl>
    <w:lvl w:ilvl="7" w:tplc="100A0003" w:tentative="1">
      <w:start w:val="1"/>
      <w:numFmt w:val="bullet"/>
      <w:lvlText w:val="o"/>
      <w:lvlJc w:val="left"/>
      <w:pPr>
        <w:ind w:left="5618" w:hanging="360"/>
      </w:pPr>
      <w:rPr>
        <w:rFonts w:ascii="Courier New" w:hAnsi="Courier New" w:cs="Courier New" w:hint="default"/>
      </w:rPr>
    </w:lvl>
    <w:lvl w:ilvl="8" w:tplc="100A0005" w:tentative="1">
      <w:start w:val="1"/>
      <w:numFmt w:val="bullet"/>
      <w:lvlText w:val=""/>
      <w:lvlJc w:val="left"/>
      <w:pPr>
        <w:ind w:left="6338" w:hanging="360"/>
      </w:pPr>
      <w:rPr>
        <w:rFonts w:ascii="Wingdings" w:hAnsi="Wingdings" w:hint="default"/>
      </w:rPr>
    </w:lvl>
  </w:abstractNum>
  <w:abstractNum w:abstractNumId="9" w15:restartNumberingAfterBreak="0">
    <w:nsid w:val="41C85865"/>
    <w:multiLevelType w:val="hybridMultilevel"/>
    <w:tmpl w:val="B6C08748"/>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460A2F15"/>
    <w:multiLevelType w:val="hybridMultilevel"/>
    <w:tmpl w:val="CF8CE0B8"/>
    <w:lvl w:ilvl="0" w:tplc="9788C56E">
      <w:start w:val="1"/>
      <w:numFmt w:val="bullet"/>
      <w:lvlText w:val=""/>
      <w:lvlJc w:val="left"/>
      <w:pPr>
        <w:ind w:left="578" w:hanging="360"/>
      </w:pPr>
      <w:rPr>
        <w:rFonts w:ascii="Arial" w:hAnsi="Arial" w:cs="Arial" w:hint="default"/>
        <w:sz w:val="24"/>
        <w:szCs w:val="24"/>
      </w:rPr>
    </w:lvl>
    <w:lvl w:ilvl="1" w:tplc="100A0003" w:tentative="1">
      <w:start w:val="1"/>
      <w:numFmt w:val="bullet"/>
      <w:lvlText w:val="o"/>
      <w:lvlJc w:val="left"/>
      <w:pPr>
        <w:ind w:left="1298" w:hanging="360"/>
      </w:pPr>
      <w:rPr>
        <w:rFonts w:ascii="Courier New" w:hAnsi="Courier New" w:cs="Courier New" w:hint="default"/>
      </w:rPr>
    </w:lvl>
    <w:lvl w:ilvl="2" w:tplc="100A0005" w:tentative="1">
      <w:start w:val="1"/>
      <w:numFmt w:val="bullet"/>
      <w:lvlText w:val=""/>
      <w:lvlJc w:val="left"/>
      <w:pPr>
        <w:ind w:left="2018" w:hanging="360"/>
      </w:pPr>
      <w:rPr>
        <w:rFonts w:ascii="Wingdings" w:hAnsi="Wingdings" w:hint="default"/>
      </w:rPr>
    </w:lvl>
    <w:lvl w:ilvl="3" w:tplc="100A0001" w:tentative="1">
      <w:start w:val="1"/>
      <w:numFmt w:val="bullet"/>
      <w:lvlText w:val=""/>
      <w:lvlJc w:val="left"/>
      <w:pPr>
        <w:ind w:left="2738" w:hanging="360"/>
      </w:pPr>
      <w:rPr>
        <w:rFonts w:ascii="Symbol" w:hAnsi="Symbol" w:hint="default"/>
      </w:rPr>
    </w:lvl>
    <w:lvl w:ilvl="4" w:tplc="100A0003" w:tentative="1">
      <w:start w:val="1"/>
      <w:numFmt w:val="bullet"/>
      <w:lvlText w:val="o"/>
      <w:lvlJc w:val="left"/>
      <w:pPr>
        <w:ind w:left="3458" w:hanging="360"/>
      </w:pPr>
      <w:rPr>
        <w:rFonts w:ascii="Courier New" w:hAnsi="Courier New" w:cs="Courier New" w:hint="default"/>
      </w:rPr>
    </w:lvl>
    <w:lvl w:ilvl="5" w:tplc="100A0005" w:tentative="1">
      <w:start w:val="1"/>
      <w:numFmt w:val="bullet"/>
      <w:lvlText w:val=""/>
      <w:lvlJc w:val="left"/>
      <w:pPr>
        <w:ind w:left="4178" w:hanging="360"/>
      </w:pPr>
      <w:rPr>
        <w:rFonts w:ascii="Wingdings" w:hAnsi="Wingdings" w:hint="default"/>
      </w:rPr>
    </w:lvl>
    <w:lvl w:ilvl="6" w:tplc="100A0001" w:tentative="1">
      <w:start w:val="1"/>
      <w:numFmt w:val="bullet"/>
      <w:lvlText w:val=""/>
      <w:lvlJc w:val="left"/>
      <w:pPr>
        <w:ind w:left="4898" w:hanging="360"/>
      </w:pPr>
      <w:rPr>
        <w:rFonts w:ascii="Symbol" w:hAnsi="Symbol" w:hint="default"/>
      </w:rPr>
    </w:lvl>
    <w:lvl w:ilvl="7" w:tplc="100A0003" w:tentative="1">
      <w:start w:val="1"/>
      <w:numFmt w:val="bullet"/>
      <w:lvlText w:val="o"/>
      <w:lvlJc w:val="left"/>
      <w:pPr>
        <w:ind w:left="5618" w:hanging="360"/>
      </w:pPr>
      <w:rPr>
        <w:rFonts w:ascii="Courier New" w:hAnsi="Courier New" w:cs="Courier New" w:hint="default"/>
      </w:rPr>
    </w:lvl>
    <w:lvl w:ilvl="8" w:tplc="100A0005" w:tentative="1">
      <w:start w:val="1"/>
      <w:numFmt w:val="bullet"/>
      <w:lvlText w:val=""/>
      <w:lvlJc w:val="left"/>
      <w:pPr>
        <w:ind w:left="6338" w:hanging="360"/>
      </w:pPr>
      <w:rPr>
        <w:rFonts w:ascii="Wingdings" w:hAnsi="Wingdings" w:hint="default"/>
      </w:rPr>
    </w:lvl>
  </w:abstractNum>
  <w:abstractNum w:abstractNumId="11" w15:restartNumberingAfterBreak="0">
    <w:nsid w:val="4E1A715F"/>
    <w:multiLevelType w:val="hybridMultilevel"/>
    <w:tmpl w:val="1AA6964C"/>
    <w:lvl w:ilvl="0" w:tplc="100A000B">
      <w:start w:val="1"/>
      <w:numFmt w:val="bullet"/>
      <w:lvlText w:val=""/>
      <w:lvlJc w:val="left"/>
      <w:pPr>
        <w:ind w:left="1068" w:hanging="360"/>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4F937441"/>
    <w:multiLevelType w:val="hybridMultilevel"/>
    <w:tmpl w:val="05E69B14"/>
    <w:lvl w:ilvl="0" w:tplc="A8426876">
      <w:start w:val="1"/>
      <w:numFmt w:val="lowerLetter"/>
      <w:lvlText w:val="%1)"/>
      <w:lvlJc w:val="left"/>
      <w:pPr>
        <w:ind w:left="1211" w:hanging="360"/>
      </w:pPr>
      <w:rPr>
        <w:rFonts w:hint="default"/>
      </w:rPr>
    </w:lvl>
    <w:lvl w:ilvl="1" w:tplc="100A0019" w:tentative="1">
      <w:start w:val="1"/>
      <w:numFmt w:val="lowerLetter"/>
      <w:lvlText w:val="%2."/>
      <w:lvlJc w:val="left"/>
      <w:pPr>
        <w:ind w:left="1931" w:hanging="360"/>
      </w:pPr>
    </w:lvl>
    <w:lvl w:ilvl="2" w:tplc="100A001B" w:tentative="1">
      <w:start w:val="1"/>
      <w:numFmt w:val="lowerRoman"/>
      <w:lvlText w:val="%3."/>
      <w:lvlJc w:val="right"/>
      <w:pPr>
        <w:ind w:left="2651" w:hanging="180"/>
      </w:pPr>
    </w:lvl>
    <w:lvl w:ilvl="3" w:tplc="100A000F" w:tentative="1">
      <w:start w:val="1"/>
      <w:numFmt w:val="decimal"/>
      <w:lvlText w:val="%4."/>
      <w:lvlJc w:val="left"/>
      <w:pPr>
        <w:ind w:left="3371" w:hanging="360"/>
      </w:pPr>
    </w:lvl>
    <w:lvl w:ilvl="4" w:tplc="100A0019" w:tentative="1">
      <w:start w:val="1"/>
      <w:numFmt w:val="lowerLetter"/>
      <w:lvlText w:val="%5."/>
      <w:lvlJc w:val="left"/>
      <w:pPr>
        <w:ind w:left="4091" w:hanging="360"/>
      </w:pPr>
    </w:lvl>
    <w:lvl w:ilvl="5" w:tplc="100A001B" w:tentative="1">
      <w:start w:val="1"/>
      <w:numFmt w:val="lowerRoman"/>
      <w:lvlText w:val="%6."/>
      <w:lvlJc w:val="right"/>
      <w:pPr>
        <w:ind w:left="4811" w:hanging="180"/>
      </w:pPr>
    </w:lvl>
    <w:lvl w:ilvl="6" w:tplc="100A000F" w:tentative="1">
      <w:start w:val="1"/>
      <w:numFmt w:val="decimal"/>
      <w:lvlText w:val="%7."/>
      <w:lvlJc w:val="left"/>
      <w:pPr>
        <w:ind w:left="5531" w:hanging="360"/>
      </w:pPr>
    </w:lvl>
    <w:lvl w:ilvl="7" w:tplc="100A0019" w:tentative="1">
      <w:start w:val="1"/>
      <w:numFmt w:val="lowerLetter"/>
      <w:lvlText w:val="%8."/>
      <w:lvlJc w:val="left"/>
      <w:pPr>
        <w:ind w:left="6251" w:hanging="360"/>
      </w:pPr>
    </w:lvl>
    <w:lvl w:ilvl="8" w:tplc="100A001B" w:tentative="1">
      <w:start w:val="1"/>
      <w:numFmt w:val="lowerRoman"/>
      <w:lvlText w:val="%9."/>
      <w:lvlJc w:val="right"/>
      <w:pPr>
        <w:ind w:left="6971" w:hanging="180"/>
      </w:pPr>
    </w:lvl>
  </w:abstractNum>
  <w:abstractNum w:abstractNumId="13" w15:restartNumberingAfterBreak="0">
    <w:nsid w:val="67865DF7"/>
    <w:multiLevelType w:val="hybridMultilevel"/>
    <w:tmpl w:val="EE9689AE"/>
    <w:lvl w:ilvl="0" w:tplc="7AF6BB6A">
      <w:start w:val="1"/>
      <w:numFmt w:val="upperLetter"/>
      <w:lvlText w:val="%1."/>
      <w:lvlJc w:val="left"/>
      <w:pPr>
        <w:ind w:left="785" w:hanging="360"/>
      </w:pPr>
      <w:rPr>
        <w:rFonts w:hint="default"/>
        <w:b/>
      </w:rPr>
    </w:lvl>
    <w:lvl w:ilvl="1" w:tplc="100A0019" w:tentative="1">
      <w:start w:val="1"/>
      <w:numFmt w:val="lowerLetter"/>
      <w:lvlText w:val="%2."/>
      <w:lvlJc w:val="left"/>
      <w:pPr>
        <w:ind w:left="1505" w:hanging="360"/>
      </w:pPr>
    </w:lvl>
    <w:lvl w:ilvl="2" w:tplc="100A001B" w:tentative="1">
      <w:start w:val="1"/>
      <w:numFmt w:val="lowerRoman"/>
      <w:lvlText w:val="%3."/>
      <w:lvlJc w:val="right"/>
      <w:pPr>
        <w:ind w:left="2225" w:hanging="180"/>
      </w:pPr>
    </w:lvl>
    <w:lvl w:ilvl="3" w:tplc="100A000F" w:tentative="1">
      <w:start w:val="1"/>
      <w:numFmt w:val="decimal"/>
      <w:lvlText w:val="%4."/>
      <w:lvlJc w:val="left"/>
      <w:pPr>
        <w:ind w:left="2945" w:hanging="360"/>
      </w:pPr>
    </w:lvl>
    <w:lvl w:ilvl="4" w:tplc="100A0019" w:tentative="1">
      <w:start w:val="1"/>
      <w:numFmt w:val="lowerLetter"/>
      <w:lvlText w:val="%5."/>
      <w:lvlJc w:val="left"/>
      <w:pPr>
        <w:ind w:left="3665" w:hanging="360"/>
      </w:pPr>
    </w:lvl>
    <w:lvl w:ilvl="5" w:tplc="100A001B" w:tentative="1">
      <w:start w:val="1"/>
      <w:numFmt w:val="lowerRoman"/>
      <w:lvlText w:val="%6."/>
      <w:lvlJc w:val="right"/>
      <w:pPr>
        <w:ind w:left="4385" w:hanging="180"/>
      </w:pPr>
    </w:lvl>
    <w:lvl w:ilvl="6" w:tplc="100A000F" w:tentative="1">
      <w:start w:val="1"/>
      <w:numFmt w:val="decimal"/>
      <w:lvlText w:val="%7."/>
      <w:lvlJc w:val="left"/>
      <w:pPr>
        <w:ind w:left="5105" w:hanging="360"/>
      </w:pPr>
    </w:lvl>
    <w:lvl w:ilvl="7" w:tplc="100A0019" w:tentative="1">
      <w:start w:val="1"/>
      <w:numFmt w:val="lowerLetter"/>
      <w:lvlText w:val="%8."/>
      <w:lvlJc w:val="left"/>
      <w:pPr>
        <w:ind w:left="5825" w:hanging="360"/>
      </w:pPr>
    </w:lvl>
    <w:lvl w:ilvl="8" w:tplc="100A001B" w:tentative="1">
      <w:start w:val="1"/>
      <w:numFmt w:val="lowerRoman"/>
      <w:lvlText w:val="%9."/>
      <w:lvlJc w:val="right"/>
      <w:pPr>
        <w:ind w:left="6545" w:hanging="180"/>
      </w:pPr>
    </w:lvl>
  </w:abstractNum>
  <w:abstractNum w:abstractNumId="14" w15:restartNumberingAfterBreak="0">
    <w:nsid w:val="7B3A2C1B"/>
    <w:multiLevelType w:val="hybridMultilevel"/>
    <w:tmpl w:val="7AF2020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D207C7B"/>
    <w:multiLevelType w:val="hybridMultilevel"/>
    <w:tmpl w:val="95EC058C"/>
    <w:lvl w:ilvl="0" w:tplc="100A0017">
      <w:start w:val="1"/>
      <w:numFmt w:val="lowerLetter"/>
      <w:lvlText w:val="%1)"/>
      <w:lvlJc w:val="left"/>
      <w:pPr>
        <w:ind w:left="1854" w:hanging="360"/>
      </w:pPr>
    </w:lvl>
    <w:lvl w:ilvl="1" w:tplc="100A0019" w:tentative="1">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num w:numId="1">
    <w:abstractNumId w:val="1"/>
  </w:num>
  <w:num w:numId="2">
    <w:abstractNumId w:val="2"/>
  </w:num>
  <w:num w:numId="3">
    <w:abstractNumId w:val="14"/>
  </w:num>
  <w:num w:numId="4">
    <w:abstractNumId w:val="7"/>
  </w:num>
  <w:num w:numId="5">
    <w:abstractNumId w:val="9"/>
  </w:num>
  <w:num w:numId="6">
    <w:abstractNumId w:val="15"/>
  </w:num>
  <w:num w:numId="7">
    <w:abstractNumId w:val="3"/>
  </w:num>
  <w:num w:numId="8">
    <w:abstractNumId w:val="10"/>
  </w:num>
  <w:num w:numId="9">
    <w:abstractNumId w:val="8"/>
  </w:num>
  <w:num w:numId="10">
    <w:abstractNumId w:val="6"/>
  </w:num>
  <w:num w:numId="11">
    <w:abstractNumId w:val="0"/>
  </w:num>
  <w:num w:numId="12">
    <w:abstractNumId w:val="4"/>
  </w:num>
  <w:num w:numId="13">
    <w:abstractNumId w:val="12"/>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GT"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2D"/>
    <w:rsid w:val="00012B5E"/>
    <w:rsid w:val="000A70E4"/>
    <w:rsid w:val="000C56BE"/>
    <w:rsid w:val="000F5C10"/>
    <w:rsid w:val="000F6474"/>
    <w:rsid w:val="000F6838"/>
    <w:rsid w:val="00106923"/>
    <w:rsid w:val="00114B10"/>
    <w:rsid w:val="001151BC"/>
    <w:rsid w:val="00116E7D"/>
    <w:rsid w:val="00126129"/>
    <w:rsid w:val="0015478F"/>
    <w:rsid w:val="001804BB"/>
    <w:rsid w:val="001830CA"/>
    <w:rsid w:val="00183374"/>
    <w:rsid w:val="001931E3"/>
    <w:rsid w:val="001B3A7B"/>
    <w:rsid w:val="001C1F68"/>
    <w:rsid w:val="001D6C49"/>
    <w:rsid w:val="00224D45"/>
    <w:rsid w:val="00241D3F"/>
    <w:rsid w:val="00257ECD"/>
    <w:rsid w:val="002766E7"/>
    <w:rsid w:val="002C08A6"/>
    <w:rsid w:val="003174C1"/>
    <w:rsid w:val="00324F8A"/>
    <w:rsid w:val="003275E3"/>
    <w:rsid w:val="0035110D"/>
    <w:rsid w:val="00377AB7"/>
    <w:rsid w:val="003B6AB3"/>
    <w:rsid w:val="003B7FA2"/>
    <w:rsid w:val="003C7BF2"/>
    <w:rsid w:val="003F2749"/>
    <w:rsid w:val="004029C6"/>
    <w:rsid w:val="004162AF"/>
    <w:rsid w:val="0042548D"/>
    <w:rsid w:val="004327F9"/>
    <w:rsid w:val="004361EA"/>
    <w:rsid w:val="004465D9"/>
    <w:rsid w:val="004526ED"/>
    <w:rsid w:val="00466E4B"/>
    <w:rsid w:val="00483A10"/>
    <w:rsid w:val="00491D2B"/>
    <w:rsid w:val="004C6336"/>
    <w:rsid w:val="004D1E26"/>
    <w:rsid w:val="004E77B2"/>
    <w:rsid w:val="004F00C6"/>
    <w:rsid w:val="005012AF"/>
    <w:rsid w:val="0052279A"/>
    <w:rsid w:val="0055197F"/>
    <w:rsid w:val="005628E2"/>
    <w:rsid w:val="00582A57"/>
    <w:rsid w:val="005975AC"/>
    <w:rsid w:val="005D6BE7"/>
    <w:rsid w:val="005F682D"/>
    <w:rsid w:val="0064578C"/>
    <w:rsid w:val="00680EA2"/>
    <w:rsid w:val="00686E87"/>
    <w:rsid w:val="006B1A6B"/>
    <w:rsid w:val="006D1E10"/>
    <w:rsid w:val="006F5A96"/>
    <w:rsid w:val="0072527F"/>
    <w:rsid w:val="00782F4D"/>
    <w:rsid w:val="0079457A"/>
    <w:rsid w:val="007A1052"/>
    <w:rsid w:val="007C3B73"/>
    <w:rsid w:val="007C3FF1"/>
    <w:rsid w:val="007D5A6E"/>
    <w:rsid w:val="007E5204"/>
    <w:rsid w:val="008111DB"/>
    <w:rsid w:val="008216FC"/>
    <w:rsid w:val="008227D6"/>
    <w:rsid w:val="008269F5"/>
    <w:rsid w:val="0084189E"/>
    <w:rsid w:val="008502D7"/>
    <w:rsid w:val="0085401F"/>
    <w:rsid w:val="00873F04"/>
    <w:rsid w:val="008A38DE"/>
    <w:rsid w:val="008D1C3E"/>
    <w:rsid w:val="008F1E2A"/>
    <w:rsid w:val="00920DEA"/>
    <w:rsid w:val="00941673"/>
    <w:rsid w:val="00951921"/>
    <w:rsid w:val="00995D02"/>
    <w:rsid w:val="009A3858"/>
    <w:rsid w:val="009A42E7"/>
    <w:rsid w:val="009B1FEF"/>
    <w:rsid w:val="009E0C3F"/>
    <w:rsid w:val="009E265C"/>
    <w:rsid w:val="009E626F"/>
    <w:rsid w:val="00A15780"/>
    <w:rsid w:val="00A4495E"/>
    <w:rsid w:val="00A54670"/>
    <w:rsid w:val="00A7245C"/>
    <w:rsid w:val="00A81469"/>
    <w:rsid w:val="00A90D27"/>
    <w:rsid w:val="00AC2F6E"/>
    <w:rsid w:val="00AD2796"/>
    <w:rsid w:val="00B37582"/>
    <w:rsid w:val="00B378EE"/>
    <w:rsid w:val="00B43B35"/>
    <w:rsid w:val="00B64B21"/>
    <w:rsid w:val="00B8230F"/>
    <w:rsid w:val="00BC2088"/>
    <w:rsid w:val="00BF4642"/>
    <w:rsid w:val="00C017FD"/>
    <w:rsid w:val="00C03A96"/>
    <w:rsid w:val="00C1612F"/>
    <w:rsid w:val="00C16415"/>
    <w:rsid w:val="00C318A1"/>
    <w:rsid w:val="00C328A9"/>
    <w:rsid w:val="00C837F3"/>
    <w:rsid w:val="00CC4F34"/>
    <w:rsid w:val="00CD2387"/>
    <w:rsid w:val="00D109C4"/>
    <w:rsid w:val="00D20AA3"/>
    <w:rsid w:val="00D44425"/>
    <w:rsid w:val="00D54967"/>
    <w:rsid w:val="00D701A7"/>
    <w:rsid w:val="00D82409"/>
    <w:rsid w:val="00D8737C"/>
    <w:rsid w:val="00DA5291"/>
    <w:rsid w:val="00DC6358"/>
    <w:rsid w:val="00DC6C5D"/>
    <w:rsid w:val="00DD235C"/>
    <w:rsid w:val="00DD6352"/>
    <w:rsid w:val="00DD6D87"/>
    <w:rsid w:val="00DE31B4"/>
    <w:rsid w:val="00DF054F"/>
    <w:rsid w:val="00DF23DC"/>
    <w:rsid w:val="00DF6980"/>
    <w:rsid w:val="00E03307"/>
    <w:rsid w:val="00E3654E"/>
    <w:rsid w:val="00E45977"/>
    <w:rsid w:val="00E92CCB"/>
    <w:rsid w:val="00EA7E02"/>
    <w:rsid w:val="00EC70FB"/>
    <w:rsid w:val="00EE51B2"/>
    <w:rsid w:val="00F554E4"/>
    <w:rsid w:val="00F82AEA"/>
    <w:rsid w:val="00FD42A6"/>
    <w:rsid w:val="00FD729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F313E"/>
  <w15:chartTrackingRefBased/>
  <w15:docId w15:val="{FB796936-BE5B-44C1-8A21-228517F4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5F682D"/>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5F682D"/>
    <w:pPr>
      <w:keepNext/>
      <w:keepLines/>
      <w:spacing w:before="40" w:after="0"/>
      <w:outlineLvl w:val="1"/>
    </w:pPr>
    <w:rPr>
      <w:rFonts w:ascii="Arial" w:eastAsiaTheme="majorEastAsia" w:hAnsi="Arial" w:cstheme="majorBidi"/>
      <w:b/>
      <w:sz w:val="24"/>
      <w:szCs w:val="26"/>
    </w:rPr>
  </w:style>
  <w:style w:type="paragraph" w:styleId="Ttulo7">
    <w:name w:val="heading 7"/>
    <w:basedOn w:val="Normal"/>
    <w:next w:val="Normal"/>
    <w:link w:val="Ttulo7Car"/>
    <w:uiPriority w:val="9"/>
    <w:semiHidden/>
    <w:unhideWhenUsed/>
    <w:qFormat/>
    <w:rsid w:val="005F682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5F682D"/>
    <w:pPr>
      <w:spacing w:after="200" w:line="240" w:lineRule="auto"/>
    </w:pPr>
    <w:rPr>
      <w:rFonts w:ascii="Calibri" w:eastAsia="Calibri" w:hAnsi="Calibri" w:cs="Calibri"/>
      <w:noProof w:val="0"/>
      <w:sz w:val="20"/>
      <w:szCs w:val="20"/>
      <w:lang w:eastAsia="es-GT"/>
    </w:rPr>
  </w:style>
  <w:style w:type="character" w:customStyle="1" w:styleId="TextocomentarioCar">
    <w:name w:val="Texto comentario Car"/>
    <w:basedOn w:val="Fuentedeprrafopredeter"/>
    <w:link w:val="Textocomentario"/>
    <w:uiPriority w:val="99"/>
    <w:rsid w:val="005F682D"/>
    <w:rPr>
      <w:rFonts w:ascii="Calibri" w:eastAsia="Calibri" w:hAnsi="Calibri" w:cs="Calibri"/>
      <w:sz w:val="20"/>
      <w:szCs w:val="20"/>
      <w:lang w:eastAsia="es-GT"/>
    </w:rPr>
  </w:style>
  <w:style w:type="table" w:customStyle="1" w:styleId="Tablaconcuadrcula1">
    <w:name w:val="Tabla con cuadrícula1"/>
    <w:basedOn w:val="Tablanormal"/>
    <w:next w:val="Tablaconcuadrcula"/>
    <w:uiPriority w:val="59"/>
    <w:rsid w:val="005F68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F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6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82D"/>
    <w:rPr>
      <w:noProof/>
    </w:rPr>
  </w:style>
  <w:style w:type="paragraph" w:styleId="Piedepgina">
    <w:name w:val="footer"/>
    <w:basedOn w:val="Normal"/>
    <w:link w:val="PiedepginaCar"/>
    <w:uiPriority w:val="99"/>
    <w:unhideWhenUsed/>
    <w:rsid w:val="005F6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82D"/>
    <w:rPr>
      <w:noProof/>
    </w:rPr>
  </w:style>
  <w:style w:type="character" w:customStyle="1" w:styleId="Ttulo1Car">
    <w:name w:val="Título 1 Car"/>
    <w:basedOn w:val="Fuentedeprrafopredeter"/>
    <w:link w:val="Ttulo1"/>
    <w:uiPriority w:val="9"/>
    <w:rsid w:val="005F682D"/>
    <w:rPr>
      <w:rFonts w:ascii="Arial" w:eastAsiaTheme="majorEastAsia" w:hAnsi="Arial" w:cstheme="majorBidi"/>
      <w:b/>
      <w:noProof/>
      <w:sz w:val="24"/>
      <w:szCs w:val="32"/>
    </w:rPr>
  </w:style>
  <w:style w:type="character" w:customStyle="1" w:styleId="Ttulo2Car">
    <w:name w:val="Título 2 Car"/>
    <w:basedOn w:val="Fuentedeprrafopredeter"/>
    <w:link w:val="Ttulo2"/>
    <w:uiPriority w:val="9"/>
    <w:rsid w:val="005F682D"/>
    <w:rPr>
      <w:rFonts w:ascii="Arial" w:eastAsiaTheme="majorEastAsia" w:hAnsi="Arial" w:cstheme="majorBidi"/>
      <w:b/>
      <w:noProof/>
      <w:sz w:val="24"/>
      <w:szCs w:val="26"/>
    </w:rPr>
  </w:style>
  <w:style w:type="paragraph" w:styleId="Prrafodelista">
    <w:name w:val="List Paragraph"/>
    <w:basedOn w:val="Normal"/>
    <w:uiPriority w:val="34"/>
    <w:qFormat/>
    <w:rsid w:val="005F682D"/>
    <w:pPr>
      <w:spacing w:after="200" w:line="276" w:lineRule="auto"/>
      <w:ind w:left="720"/>
      <w:contextualSpacing/>
    </w:pPr>
    <w:rPr>
      <w:rFonts w:ascii="Calibri" w:eastAsia="Calibri" w:hAnsi="Calibri" w:cs="Calibri"/>
      <w:noProof w:val="0"/>
      <w:lang w:eastAsia="es-GT"/>
    </w:rPr>
  </w:style>
  <w:style w:type="character" w:styleId="nfasis">
    <w:name w:val="Emphasis"/>
    <w:basedOn w:val="Fuentedeprrafopredeter"/>
    <w:uiPriority w:val="20"/>
    <w:qFormat/>
    <w:rsid w:val="005F682D"/>
    <w:rPr>
      <w:i/>
      <w:iCs/>
    </w:rPr>
  </w:style>
  <w:style w:type="character" w:customStyle="1" w:styleId="Ttulo7Car">
    <w:name w:val="Título 7 Car"/>
    <w:basedOn w:val="Fuentedeprrafopredeter"/>
    <w:link w:val="Ttulo7"/>
    <w:uiPriority w:val="9"/>
    <w:rsid w:val="005F682D"/>
    <w:rPr>
      <w:rFonts w:asciiTheme="majorHAnsi" w:eastAsiaTheme="majorEastAsia" w:hAnsiTheme="majorHAnsi" w:cstheme="majorBidi"/>
      <w:i/>
      <w:iCs/>
      <w:noProof/>
      <w:color w:val="1F4D78" w:themeColor="accent1" w:themeShade="7F"/>
    </w:rPr>
  </w:style>
  <w:style w:type="paragraph" w:styleId="TtuloTDC">
    <w:name w:val="TOC Heading"/>
    <w:basedOn w:val="Ttulo1"/>
    <w:next w:val="Normal"/>
    <w:uiPriority w:val="39"/>
    <w:unhideWhenUsed/>
    <w:qFormat/>
    <w:rsid w:val="00377AB7"/>
    <w:pPr>
      <w:outlineLvl w:val="9"/>
    </w:pPr>
    <w:rPr>
      <w:rFonts w:asciiTheme="majorHAnsi" w:hAnsiTheme="majorHAnsi"/>
      <w:b w:val="0"/>
      <w:noProof w:val="0"/>
      <w:color w:val="2E74B5" w:themeColor="accent1" w:themeShade="BF"/>
      <w:sz w:val="32"/>
      <w:lang w:eastAsia="es-GT"/>
    </w:rPr>
  </w:style>
  <w:style w:type="paragraph" w:styleId="TDC1">
    <w:name w:val="toc 1"/>
    <w:basedOn w:val="Normal"/>
    <w:next w:val="Normal"/>
    <w:autoRedefine/>
    <w:uiPriority w:val="39"/>
    <w:unhideWhenUsed/>
    <w:rsid w:val="00377AB7"/>
    <w:pPr>
      <w:tabs>
        <w:tab w:val="left" w:pos="284"/>
        <w:tab w:val="right" w:leader="dot" w:pos="8828"/>
      </w:tabs>
      <w:spacing w:after="100"/>
    </w:pPr>
  </w:style>
  <w:style w:type="paragraph" w:styleId="TDC2">
    <w:name w:val="toc 2"/>
    <w:basedOn w:val="Normal"/>
    <w:next w:val="Normal"/>
    <w:autoRedefine/>
    <w:uiPriority w:val="39"/>
    <w:unhideWhenUsed/>
    <w:rsid w:val="00377AB7"/>
    <w:pPr>
      <w:spacing w:after="100"/>
      <w:ind w:left="220"/>
    </w:pPr>
  </w:style>
  <w:style w:type="character" w:styleId="Hipervnculo">
    <w:name w:val="Hyperlink"/>
    <w:basedOn w:val="Fuentedeprrafopredeter"/>
    <w:uiPriority w:val="99"/>
    <w:unhideWhenUsed/>
    <w:rsid w:val="00377AB7"/>
    <w:rPr>
      <w:color w:val="0563C1" w:themeColor="hyperlink"/>
      <w:u w:val="single"/>
    </w:rPr>
  </w:style>
  <w:style w:type="paragraph" w:styleId="Sinespaciado">
    <w:name w:val="No Spacing"/>
    <w:link w:val="SinespaciadoCar"/>
    <w:uiPriority w:val="1"/>
    <w:qFormat/>
    <w:rsid w:val="00377AB7"/>
    <w:pPr>
      <w:spacing w:after="0" w:line="240" w:lineRule="auto"/>
    </w:pPr>
  </w:style>
  <w:style w:type="character" w:customStyle="1" w:styleId="SinespaciadoCar">
    <w:name w:val="Sin espaciado Car"/>
    <w:basedOn w:val="Fuentedeprrafopredeter"/>
    <w:link w:val="Sinespaciado"/>
    <w:uiPriority w:val="1"/>
    <w:rsid w:val="00377AB7"/>
  </w:style>
  <w:style w:type="paragraph" w:styleId="Textodeglobo">
    <w:name w:val="Balloon Text"/>
    <w:basedOn w:val="Normal"/>
    <w:link w:val="TextodegloboCar"/>
    <w:uiPriority w:val="99"/>
    <w:semiHidden/>
    <w:unhideWhenUsed/>
    <w:rsid w:val="000C5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6BE"/>
    <w:rPr>
      <w:rFonts w:ascii="Segoe UI" w:hAnsi="Segoe UI" w:cs="Segoe UI"/>
      <w:noProof/>
      <w:sz w:val="18"/>
      <w:szCs w:val="18"/>
    </w:rPr>
  </w:style>
  <w:style w:type="character" w:styleId="Refdecomentario">
    <w:name w:val="annotation reference"/>
    <w:basedOn w:val="Fuentedeprrafopredeter"/>
    <w:uiPriority w:val="99"/>
    <w:semiHidden/>
    <w:unhideWhenUsed/>
    <w:rsid w:val="001B3A7B"/>
    <w:rPr>
      <w:sz w:val="16"/>
      <w:szCs w:val="16"/>
    </w:rPr>
  </w:style>
  <w:style w:type="paragraph" w:styleId="Asuntodelcomentario">
    <w:name w:val="annotation subject"/>
    <w:basedOn w:val="Textocomentario"/>
    <w:next w:val="Textocomentario"/>
    <w:link w:val="AsuntodelcomentarioCar"/>
    <w:uiPriority w:val="99"/>
    <w:semiHidden/>
    <w:unhideWhenUsed/>
    <w:rsid w:val="001B3A7B"/>
    <w:pPr>
      <w:spacing w:after="160"/>
    </w:pPr>
    <w:rPr>
      <w:rFonts w:asciiTheme="minorHAnsi" w:eastAsiaTheme="minorHAnsi" w:hAnsiTheme="minorHAnsi" w:cstheme="minorBidi"/>
      <w:b/>
      <w:bCs/>
      <w:noProof/>
      <w:lang w:eastAsia="en-US"/>
    </w:rPr>
  </w:style>
  <w:style w:type="character" w:customStyle="1" w:styleId="AsuntodelcomentarioCar">
    <w:name w:val="Asunto del comentario Car"/>
    <w:basedOn w:val="TextocomentarioCar"/>
    <w:link w:val="Asuntodelcomentario"/>
    <w:uiPriority w:val="99"/>
    <w:semiHidden/>
    <w:rsid w:val="001B3A7B"/>
    <w:rPr>
      <w:rFonts w:ascii="Calibri" w:eastAsia="Calibri" w:hAnsi="Calibri" w:cs="Calibri"/>
      <w:b/>
      <w:bCs/>
      <w:noProof/>
      <w:sz w:val="20"/>
      <w:szCs w:val="20"/>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1F14973-6B21-4E8E-B79A-1F4B6D9B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1378</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Estefany P. Espinoza Cerna</dc:creator>
  <cp:keywords/>
  <dc:description/>
  <cp:lastModifiedBy>Carmen M. Trejo Ralon</cp:lastModifiedBy>
  <cp:revision>21</cp:revision>
  <cp:lastPrinted>2023-12-22T13:18:00Z</cp:lastPrinted>
  <dcterms:created xsi:type="dcterms:W3CDTF">2023-11-28T14:45:00Z</dcterms:created>
  <dcterms:modified xsi:type="dcterms:W3CDTF">2023-12-22T13:19:00Z</dcterms:modified>
</cp:coreProperties>
</file>