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208" w:rsidRDefault="00C57195" w:rsidP="00952D88">
      <w:pPr>
        <w:pStyle w:val="Sinespaciado"/>
        <w:rPr>
          <w:rFonts w:cs="Arial"/>
          <w:b/>
          <w:szCs w:val="24"/>
        </w:rPr>
      </w:pPr>
      <w:r w:rsidRPr="008D56F3">
        <w:rPr>
          <w:rFonts w:cs="Arial"/>
          <w:b/>
          <w:noProof/>
          <w:szCs w:val="24"/>
          <w:lang w:eastAsia="es-GT"/>
        </w:rPr>
        <w:drawing>
          <wp:anchor distT="0" distB="0" distL="114300" distR="114300" simplePos="0" relativeHeight="251664384" behindDoc="0" locked="0" layoutInCell="1" allowOverlap="1" wp14:anchorId="6EF19849" wp14:editId="456C2BF2">
            <wp:simplePos x="0" y="0"/>
            <wp:positionH relativeFrom="column">
              <wp:posOffset>-1089661</wp:posOffset>
            </wp:positionH>
            <wp:positionV relativeFrom="paragraph">
              <wp:posOffset>-956945</wp:posOffset>
            </wp:positionV>
            <wp:extent cx="7849669" cy="10163175"/>
            <wp:effectExtent l="0" t="0" r="0" b="0"/>
            <wp:wrapNone/>
            <wp:docPr id="3" name="Imagen 3" descr="\\srvfilesaas002\planificacion\2023\1.INSTRUMENTOS DE PLANIFICACIÓN\Portadas de Folletos Plan Planificación 2023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filesaas002\planificacion\2023\1.INSTRUMENTOS DE PLANIFICACIÓN\Portadas de Folletos Plan Planificación 2023_0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467" cy="1017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208" w:rsidRDefault="00360208" w:rsidP="001D0114">
      <w:pPr>
        <w:rPr>
          <w:rFonts w:cs="Arial"/>
          <w:b/>
          <w:szCs w:val="24"/>
        </w:rPr>
        <w:sectPr w:rsidR="00360208">
          <w:footerReference w:type="default" r:id="rId9"/>
          <w:headerReference w:type="first" r:id="rId10"/>
          <w:footerReference w:type="first" r:id="rId11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8D56F3" w:rsidRDefault="008D56F3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1D0114" w:rsidRPr="00FA16FF" w:rsidRDefault="001D0114" w:rsidP="001D0114">
      <w:pPr>
        <w:jc w:val="center"/>
        <w:rPr>
          <w:rFonts w:ascii="Arial" w:hAnsi="Arial" w:cs="Arial"/>
          <w:sz w:val="24"/>
          <w:szCs w:val="24"/>
        </w:rPr>
      </w:pPr>
      <w:r w:rsidRPr="00FA16FF">
        <w:rPr>
          <w:rFonts w:ascii="Arial" w:hAnsi="Arial" w:cs="Arial"/>
          <w:b/>
          <w:sz w:val="24"/>
          <w:szCs w:val="24"/>
        </w:rPr>
        <w:t>Nombre del documento:</w:t>
      </w:r>
      <w:r w:rsidRPr="00FA16FF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FA16FF">
        <w:rPr>
          <w:rFonts w:ascii="Arial" w:hAnsi="Arial" w:cs="Arial"/>
          <w:sz w:val="24"/>
          <w:szCs w:val="24"/>
        </w:rPr>
        <w:t>PLAN OPERATIVO ANUAL</w:t>
      </w:r>
    </w:p>
    <w:tbl>
      <w:tblPr>
        <w:tblStyle w:val="Tablaconcuadrcula"/>
        <w:tblW w:w="10490" w:type="dxa"/>
        <w:tblInd w:w="-601" w:type="dxa"/>
        <w:tblLook w:val="04A0" w:firstRow="1" w:lastRow="0" w:firstColumn="1" w:lastColumn="0" w:noHBand="0" w:noVBand="1"/>
      </w:tblPr>
      <w:tblGrid>
        <w:gridCol w:w="3148"/>
        <w:gridCol w:w="3685"/>
        <w:gridCol w:w="3657"/>
      </w:tblGrid>
      <w:tr w:rsidR="001D0114" w:rsidRPr="00FA16FF" w:rsidTr="00F94788">
        <w:trPr>
          <w:trHeight w:val="486"/>
        </w:trPr>
        <w:tc>
          <w:tcPr>
            <w:tcW w:w="3148" w:type="dxa"/>
          </w:tcPr>
          <w:p w:rsidR="001D0114" w:rsidRPr="00FA16FF" w:rsidRDefault="001D0114" w:rsidP="004D3C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A16FF">
              <w:rPr>
                <w:rFonts w:ascii="Arial" w:hAnsi="Arial" w:cs="Arial"/>
                <w:b/>
                <w:sz w:val="24"/>
                <w:szCs w:val="24"/>
              </w:rPr>
              <w:t>Elaborado Por</w:t>
            </w:r>
          </w:p>
        </w:tc>
        <w:tc>
          <w:tcPr>
            <w:tcW w:w="3685" w:type="dxa"/>
          </w:tcPr>
          <w:p w:rsidR="001D0114" w:rsidRPr="00FA16FF" w:rsidRDefault="001D0114" w:rsidP="004D3C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A16FF">
              <w:rPr>
                <w:rFonts w:ascii="Arial" w:hAnsi="Arial" w:cs="Arial"/>
                <w:b/>
                <w:sz w:val="24"/>
                <w:szCs w:val="24"/>
              </w:rPr>
              <w:t>Revisado Por</w:t>
            </w:r>
          </w:p>
        </w:tc>
        <w:tc>
          <w:tcPr>
            <w:tcW w:w="3657" w:type="dxa"/>
          </w:tcPr>
          <w:p w:rsidR="001D0114" w:rsidRPr="00FA16FF" w:rsidRDefault="001D0114" w:rsidP="004D3C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A16FF">
              <w:rPr>
                <w:rFonts w:ascii="Arial" w:hAnsi="Arial" w:cs="Arial"/>
                <w:b/>
                <w:sz w:val="24"/>
                <w:szCs w:val="24"/>
              </w:rPr>
              <w:t>Aprobado Por</w:t>
            </w:r>
          </w:p>
        </w:tc>
      </w:tr>
      <w:tr w:rsidR="001D0114" w:rsidRPr="00FA16FF" w:rsidTr="00F94788">
        <w:trPr>
          <w:trHeight w:val="10386"/>
        </w:trPr>
        <w:tc>
          <w:tcPr>
            <w:tcW w:w="3148" w:type="dxa"/>
          </w:tcPr>
          <w:p w:rsidR="007D5BA9" w:rsidRPr="00AF012C" w:rsidRDefault="007D5BA9" w:rsidP="007D5BA9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Carmen María Trejo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Ralón</w:t>
            </w:r>
            <w:proofErr w:type="spellEnd"/>
            <w:r w:rsidRPr="00AF012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7D5BA9" w:rsidRDefault="007D5BA9" w:rsidP="007D5BA9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Asistente de</w:t>
            </w:r>
            <w:r w:rsidR="00F9478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Planificación</w:t>
            </w:r>
          </w:p>
          <w:p w:rsidR="007D5BA9" w:rsidRPr="00FA16FF" w:rsidRDefault="007D5BA9" w:rsidP="007D5BA9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Firma y sello:</w:t>
            </w:r>
          </w:p>
          <w:p w:rsidR="001D0114" w:rsidRDefault="001D0114" w:rsidP="00AF012C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F94788" w:rsidRDefault="00F94788" w:rsidP="00AF012C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F94788" w:rsidRDefault="00F94788" w:rsidP="00AF012C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F94788" w:rsidRDefault="00F94788" w:rsidP="00AF012C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F94788" w:rsidRDefault="00F94788" w:rsidP="00AF012C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F94788" w:rsidRDefault="00F94788" w:rsidP="00AF012C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F94788" w:rsidRDefault="00F94788" w:rsidP="00AF012C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1D0114" w:rsidRPr="00FA16FF" w:rsidRDefault="001D0114" w:rsidP="00AF012C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</w:tcPr>
          <w:p w:rsidR="001D0114" w:rsidRPr="00243C72" w:rsidRDefault="001D0114" w:rsidP="00AF012C">
            <w:pPr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Lic. Rodolfo Armando Contreras Paniagua</w:t>
            </w:r>
          </w:p>
          <w:p w:rsidR="001D0114" w:rsidRPr="00243C72" w:rsidRDefault="001D0114" w:rsidP="00AF012C">
            <w:pPr>
              <w:jc w:val="lef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Asesor Despacho</w:t>
            </w:r>
          </w:p>
          <w:p w:rsidR="001D0114" w:rsidRPr="00243C72" w:rsidRDefault="001D0114" w:rsidP="00AF012C">
            <w:pPr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3C72">
              <w:rPr>
                <w:rFonts w:ascii="Arial" w:hAnsi="Arial" w:cs="Arial"/>
                <w:color w:val="000000" w:themeColor="text1"/>
                <w:sz w:val="24"/>
                <w:szCs w:val="24"/>
              </w:rPr>
              <w:t>Firma y sello:</w:t>
            </w:r>
          </w:p>
          <w:p w:rsidR="001D0114" w:rsidRDefault="001D0114" w:rsidP="00AF012C">
            <w:pPr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D0114" w:rsidRDefault="001D0114" w:rsidP="00AF012C">
            <w:pPr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D0114" w:rsidRDefault="001D0114" w:rsidP="00AF012C">
            <w:pPr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D0114" w:rsidRDefault="001D0114" w:rsidP="00AF012C">
            <w:pPr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911928" w:rsidRDefault="00911928" w:rsidP="00AF012C">
            <w:pPr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D0114" w:rsidRDefault="001D0114" w:rsidP="00AF012C">
            <w:pPr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D70428" w:rsidRDefault="00D70428" w:rsidP="00AF012C">
            <w:pPr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911928" w:rsidRDefault="00911928" w:rsidP="00AF012C">
            <w:pPr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F164F" w:rsidRDefault="001F164F" w:rsidP="00AF012C">
            <w:pPr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AF012C" w:rsidRDefault="00AF012C" w:rsidP="00AF012C">
            <w:pPr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D0114" w:rsidRDefault="00D70428" w:rsidP="00AF012C">
            <w:pPr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Lic. </w:t>
            </w:r>
            <w:r w:rsidR="00AF012C">
              <w:rPr>
                <w:rFonts w:ascii="Arial" w:hAnsi="Arial" w:cs="Arial"/>
                <w:color w:val="000000" w:themeColor="text1"/>
                <w:sz w:val="24"/>
                <w:szCs w:val="24"/>
              </w:rPr>
              <w:t>Gustavo Adolfo Martínez Leal</w:t>
            </w:r>
          </w:p>
          <w:p w:rsidR="001D0114" w:rsidRDefault="001D0114" w:rsidP="00AF012C">
            <w:pPr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Director Administrativo y Financiero</w:t>
            </w:r>
          </w:p>
          <w:p w:rsidR="001D0114" w:rsidRDefault="001D0114" w:rsidP="00AF012C">
            <w:pPr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Firma y sello:</w:t>
            </w:r>
          </w:p>
          <w:p w:rsidR="001D0114" w:rsidRDefault="001D0114" w:rsidP="00AF012C">
            <w:pPr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D0114" w:rsidRDefault="001D0114" w:rsidP="00AF012C">
            <w:pPr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D0114" w:rsidRDefault="001D0114" w:rsidP="00AF012C">
            <w:pPr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D0114" w:rsidRDefault="001D0114" w:rsidP="00AF012C">
            <w:pPr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D0114" w:rsidRDefault="001D0114" w:rsidP="00AF012C">
            <w:pPr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D0114" w:rsidRDefault="001D0114" w:rsidP="00AF012C">
            <w:pPr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D0114" w:rsidRDefault="001D0114" w:rsidP="00AF012C">
            <w:pPr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D0114" w:rsidRDefault="001D0114" w:rsidP="00AF012C">
            <w:pPr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Helen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Noemy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Cuyán López</w:t>
            </w:r>
          </w:p>
          <w:p w:rsidR="001D0114" w:rsidRPr="00C65AAA" w:rsidRDefault="001D0114" w:rsidP="00AF012C">
            <w:pPr>
              <w:jc w:val="lef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C65AA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Jefe de Unidad de Planificación</w:t>
            </w:r>
          </w:p>
          <w:p w:rsidR="001D0114" w:rsidRDefault="001D0114" w:rsidP="00AF012C">
            <w:pPr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Firma y sello:</w:t>
            </w:r>
          </w:p>
          <w:p w:rsidR="001D0114" w:rsidRDefault="001D0114" w:rsidP="00AF012C">
            <w:pPr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D0114" w:rsidRDefault="001D0114" w:rsidP="00AF012C">
            <w:pPr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D0114" w:rsidRPr="00050A97" w:rsidRDefault="001D0114" w:rsidP="00AF012C">
            <w:pPr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D0114" w:rsidRDefault="001D0114" w:rsidP="00AF012C">
            <w:pPr>
              <w:jc w:val="left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1D0114" w:rsidRPr="00FA16FF" w:rsidRDefault="001D0114" w:rsidP="00AF012C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1D0114" w:rsidRPr="00FA16FF" w:rsidRDefault="001D0114" w:rsidP="00AF012C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57" w:type="dxa"/>
          </w:tcPr>
          <w:p w:rsidR="001D0114" w:rsidRPr="00FA16FF" w:rsidRDefault="00212BA1" w:rsidP="00AF012C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Cnel. y Lic. </w:t>
            </w:r>
            <w:r w:rsidR="001D0114" w:rsidRPr="00FA16FF">
              <w:rPr>
                <w:rFonts w:ascii="Arial" w:hAnsi="Arial" w:cs="Arial"/>
                <w:sz w:val="24"/>
                <w:szCs w:val="24"/>
              </w:rPr>
              <w:t>Héctor Francisco Antonio Castillo Alvarado</w:t>
            </w:r>
          </w:p>
          <w:p w:rsidR="001D0114" w:rsidRPr="00FA16FF" w:rsidRDefault="001D0114" w:rsidP="00AF012C">
            <w:pPr>
              <w:spacing w:line="276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FA16FF">
              <w:rPr>
                <w:rFonts w:ascii="Arial" w:hAnsi="Arial" w:cs="Arial"/>
                <w:b/>
                <w:sz w:val="24"/>
                <w:szCs w:val="24"/>
              </w:rPr>
              <w:t>Secretario</w:t>
            </w:r>
          </w:p>
          <w:p w:rsidR="001D0114" w:rsidRPr="00FA16FF" w:rsidRDefault="001D0114" w:rsidP="00AF012C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A16FF">
              <w:rPr>
                <w:rFonts w:ascii="Arial" w:hAnsi="Arial" w:cs="Arial"/>
                <w:sz w:val="24"/>
                <w:szCs w:val="24"/>
              </w:rPr>
              <w:t>Firma y sello:</w:t>
            </w:r>
          </w:p>
          <w:p w:rsidR="001D0114" w:rsidRPr="00FA16FF" w:rsidRDefault="001D0114" w:rsidP="00AF012C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1D0114" w:rsidRPr="00FA16FF" w:rsidRDefault="001D0114" w:rsidP="00AF012C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1D0114" w:rsidRDefault="001D0114" w:rsidP="00AF012C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70428" w:rsidRDefault="00D70428" w:rsidP="00AF012C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1F164F" w:rsidRDefault="001F164F" w:rsidP="00AF012C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911928" w:rsidRDefault="00911928" w:rsidP="00AF012C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1D0114" w:rsidRDefault="001D0114" w:rsidP="00AF012C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AF012C" w:rsidRDefault="00AF012C" w:rsidP="00AF012C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1F164F" w:rsidRDefault="001F164F" w:rsidP="00AF012C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AF012C" w:rsidRPr="00AF012C" w:rsidRDefault="00AF012C" w:rsidP="00AF012C">
            <w:pPr>
              <w:jc w:val="left"/>
              <w:rPr>
                <w:rFonts w:ascii="Arial" w:eastAsia="Calibri" w:hAnsi="Arial" w:cs="Arial"/>
                <w:sz w:val="24"/>
                <w:szCs w:val="24"/>
              </w:rPr>
            </w:pPr>
            <w:r w:rsidRPr="00AF012C">
              <w:rPr>
                <w:rFonts w:ascii="Arial" w:eastAsia="Calibri" w:hAnsi="Arial" w:cs="Arial"/>
                <w:sz w:val="24"/>
                <w:szCs w:val="24"/>
              </w:rPr>
              <w:t>Guillermo Enrique Barahona Murga</w:t>
            </w:r>
          </w:p>
          <w:p w:rsidR="00AF012C" w:rsidRPr="00AF012C" w:rsidRDefault="00AF012C" w:rsidP="00AF012C">
            <w:pPr>
              <w:jc w:val="left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AF012C">
              <w:rPr>
                <w:rFonts w:ascii="Arial" w:eastAsia="Calibri" w:hAnsi="Arial" w:cs="Arial"/>
                <w:b/>
                <w:sz w:val="24"/>
                <w:szCs w:val="24"/>
              </w:rPr>
              <w:t>Subsecretario Administrativo</w:t>
            </w:r>
          </w:p>
          <w:p w:rsidR="00AF012C" w:rsidRPr="00AF012C" w:rsidRDefault="00AF012C" w:rsidP="00AF012C">
            <w:pPr>
              <w:jc w:val="left"/>
              <w:rPr>
                <w:rFonts w:ascii="Arial" w:eastAsia="Calibri" w:hAnsi="Arial" w:cs="Arial"/>
                <w:sz w:val="24"/>
                <w:szCs w:val="24"/>
              </w:rPr>
            </w:pPr>
            <w:r w:rsidRPr="00AF012C">
              <w:rPr>
                <w:rFonts w:ascii="Arial" w:eastAsia="Calibri" w:hAnsi="Arial" w:cs="Arial"/>
                <w:sz w:val="24"/>
                <w:szCs w:val="24"/>
              </w:rPr>
              <w:t>Firma y sello:</w:t>
            </w:r>
          </w:p>
          <w:p w:rsidR="001D0114" w:rsidRPr="00FA16FF" w:rsidRDefault="001D0114" w:rsidP="00AF012C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1D0114" w:rsidRPr="00FA16FF" w:rsidRDefault="001D0114" w:rsidP="00AF012C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1D0114" w:rsidRPr="00FA16FF" w:rsidRDefault="001D0114" w:rsidP="00AF012C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1D0114" w:rsidRPr="00FA16FF" w:rsidRDefault="001D0114" w:rsidP="00AF012C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717EF" w:rsidRDefault="004717EF" w:rsidP="001D0114">
      <w:pPr>
        <w:tabs>
          <w:tab w:val="left" w:pos="8565"/>
        </w:tabs>
        <w:spacing w:line="360" w:lineRule="auto"/>
        <w:rPr>
          <w:rFonts w:ascii="Arial" w:hAnsi="Arial" w:cs="Arial"/>
          <w:b/>
          <w:sz w:val="24"/>
          <w:szCs w:val="24"/>
          <w:lang w:val="es-MX"/>
        </w:rPr>
      </w:pPr>
    </w:p>
    <w:p w:rsidR="001D0114" w:rsidRPr="00FA16FF" w:rsidRDefault="001D0114" w:rsidP="001D0114">
      <w:pPr>
        <w:tabs>
          <w:tab w:val="left" w:pos="8565"/>
        </w:tabs>
        <w:spacing w:line="360" w:lineRule="auto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lastRenderedPageBreak/>
        <w:tab/>
      </w:r>
    </w:p>
    <w:sdt>
      <w:sdtPr>
        <w:rPr>
          <w:rFonts w:asciiTheme="minorHAnsi" w:eastAsia="Times New Roman" w:hAnsiTheme="minorHAnsi" w:cs="Times New Roman"/>
          <w:b w:val="0"/>
          <w:bCs w:val="0"/>
          <w:caps w:val="0"/>
          <w:spacing w:val="0"/>
          <w:sz w:val="22"/>
          <w:szCs w:val="20"/>
          <w:lang w:val="es-ES" w:eastAsia="es-ES"/>
        </w:rPr>
        <w:id w:val="1581560032"/>
        <w:docPartObj>
          <w:docPartGallery w:val="Table of Contents"/>
          <w:docPartUnique/>
        </w:docPartObj>
      </w:sdtPr>
      <w:sdtEndPr>
        <w:rPr>
          <w:rFonts w:eastAsiaTheme="minorEastAsia" w:cstheme="minorBidi"/>
          <w:szCs w:val="22"/>
          <w:lang w:eastAsia="en-US"/>
        </w:rPr>
      </w:sdtEndPr>
      <w:sdtContent>
        <w:p w:rsidR="00241E30" w:rsidRDefault="00241E30" w:rsidP="001D0114">
          <w:pPr>
            <w:pStyle w:val="TtuloTDC"/>
            <w:jc w:val="center"/>
            <w:rPr>
              <w:rFonts w:asciiTheme="minorHAnsi" w:eastAsia="Times New Roman" w:hAnsiTheme="minorHAnsi" w:cs="Times New Roman"/>
              <w:caps w:val="0"/>
              <w:sz w:val="22"/>
              <w:szCs w:val="20"/>
              <w:lang w:val="es-ES" w:eastAsia="es-ES"/>
            </w:rPr>
          </w:pPr>
        </w:p>
        <w:p w:rsidR="001D0114" w:rsidRPr="00EB3CE6" w:rsidRDefault="00566CE7" w:rsidP="001D0114">
          <w:pPr>
            <w:pStyle w:val="TtuloTDC"/>
            <w:jc w:val="center"/>
            <w:rPr>
              <w:rFonts w:cs="Arial"/>
              <w:lang w:val="es-ES"/>
            </w:rPr>
          </w:pPr>
          <w:r w:rsidRPr="00EB3CE6">
            <w:rPr>
              <w:rFonts w:cs="Arial"/>
              <w:lang w:val="es-ES"/>
            </w:rPr>
            <w:t>INDICE</w:t>
          </w:r>
          <w:r w:rsidR="009C1F29" w:rsidRPr="00EB3CE6">
            <w:rPr>
              <w:rFonts w:cs="Arial"/>
              <w:lang w:val="es-ES"/>
            </w:rPr>
            <w:t xml:space="preserve"> </w:t>
          </w:r>
        </w:p>
        <w:p w:rsidR="00566CE7" w:rsidRPr="00D723D4" w:rsidRDefault="00566CE7" w:rsidP="00566CE7">
          <w:pPr>
            <w:rPr>
              <w:rFonts w:ascii="Arial" w:hAnsi="Arial" w:cs="Arial"/>
              <w:sz w:val="24"/>
              <w:szCs w:val="24"/>
              <w:lang w:val="es-ES"/>
            </w:rPr>
          </w:pPr>
        </w:p>
        <w:p w:rsidR="00EB3CE6" w:rsidRPr="00630416" w:rsidRDefault="001D0114" w:rsidP="00AF02A3">
          <w:pPr>
            <w:pStyle w:val="TDC1"/>
            <w:rPr>
              <w:rFonts w:cstheme="minorHAnsi"/>
              <w:noProof/>
              <w:lang w:eastAsia="es-GT"/>
            </w:rPr>
          </w:pPr>
          <w:r w:rsidRPr="00D723D4">
            <w:rPr>
              <w:rFonts w:ascii="Arial" w:hAnsi="Arial" w:cs="Arial"/>
              <w:sz w:val="24"/>
              <w:szCs w:val="24"/>
            </w:rPr>
            <w:fldChar w:fldCharType="begin"/>
          </w:r>
          <w:r w:rsidRPr="00D723D4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D723D4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124419838" w:history="1">
            <w:r w:rsidR="00EB3CE6" w:rsidRPr="00630416">
              <w:rPr>
                <w:rStyle w:val="Hipervnculo"/>
                <w:rFonts w:cstheme="minorHAnsi"/>
                <w:noProof/>
                <w:lang w:val="es-MX"/>
              </w:rPr>
              <w:t>PRESENTACIÓN</w:t>
            </w:r>
            <w:r w:rsidR="00EB3CE6" w:rsidRPr="00630416">
              <w:rPr>
                <w:rFonts w:cstheme="minorHAnsi"/>
                <w:noProof/>
                <w:webHidden/>
              </w:rPr>
              <w:tab/>
            </w:r>
            <w:r w:rsidR="00EB3CE6" w:rsidRPr="00630416">
              <w:rPr>
                <w:rFonts w:cstheme="minorHAnsi"/>
                <w:noProof/>
                <w:webHidden/>
              </w:rPr>
              <w:fldChar w:fldCharType="begin"/>
            </w:r>
            <w:r w:rsidR="00EB3CE6" w:rsidRPr="00630416">
              <w:rPr>
                <w:rFonts w:cstheme="minorHAnsi"/>
                <w:noProof/>
                <w:webHidden/>
              </w:rPr>
              <w:instrText xml:space="preserve"> PAGEREF _Toc124419838 \h </w:instrText>
            </w:r>
            <w:r w:rsidR="00EB3CE6" w:rsidRPr="00630416">
              <w:rPr>
                <w:rFonts w:cstheme="minorHAnsi"/>
                <w:noProof/>
                <w:webHidden/>
              </w:rPr>
            </w:r>
            <w:r w:rsidR="00EB3CE6" w:rsidRPr="00630416">
              <w:rPr>
                <w:rFonts w:cstheme="minorHAnsi"/>
                <w:noProof/>
                <w:webHidden/>
              </w:rPr>
              <w:fldChar w:fldCharType="separate"/>
            </w:r>
            <w:r w:rsidR="00E22F10">
              <w:rPr>
                <w:rFonts w:cstheme="minorHAnsi"/>
                <w:noProof/>
                <w:webHidden/>
              </w:rPr>
              <w:t>4</w:t>
            </w:r>
            <w:r w:rsidR="00EB3CE6" w:rsidRPr="00630416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EB3CE6" w:rsidRPr="00630416" w:rsidRDefault="00A42ADA" w:rsidP="00AF02A3">
          <w:pPr>
            <w:pStyle w:val="TDC1"/>
            <w:rPr>
              <w:rFonts w:cstheme="minorHAnsi"/>
              <w:noProof/>
              <w:lang w:eastAsia="es-GT"/>
            </w:rPr>
          </w:pPr>
          <w:hyperlink w:anchor="_Toc124419839" w:history="1">
            <w:r w:rsidR="00EB3CE6" w:rsidRPr="00630416">
              <w:rPr>
                <w:rStyle w:val="Hipervnculo"/>
                <w:rFonts w:cstheme="minorHAnsi"/>
                <w:noProof/>
                <w:lang w:eastAsia="es-GT"/>
              </w:rPr>
              <w:t>1.</w:t>
            </w:r>
            <w:r w:rsidR="00EB3CE6" w:rsidRPr="00630416">
              <w:rPr>
                <w:rFonts w:cstheme="minorHAnsi"/>
                <w:noProof/>
                <w:lang w:eastAsia="es-GT"/>
              </w:rPr>
              <w:tab/>
            </w:r>
            <w:r w:rsidR="00EB3CE6" w:rsidRPr="00630416">
              <w:rPr>
                <w:rStyle w:val="Hipervnculo"/>
                <w:rFonts w:cstheme="minorHAnsi"/>
                <w:noProof/>
                <w:lang w:eastAsia="es-GT"/>
              </w:rPr>
              <w:t>RESULTADOS, PRODUCTOS Y SUBPRODUCTOS</w:t>
            </w:r>
            <w:r w:rsidR="00EB3CE6" w:rsidRPr="00630416">
              <w:rPr>
                <w:rFonts w:cstheme="minorHAnsi"/>
                <w:noProof/>
                <w:webHidden/>
              </w:rPr>
              <w:tab/>
            </w:r>
            <w:r w:rsidR="00EB3CE6" w:rsidRPr="00630416">
              <w:rPr>
                <w:rFonts w:cstheme="minorHAnsi"/>
                <w:noProof/>
                <w:webHidden/>
              </w:rPr>
              <w:fldChar w:fldCharType="begin"/>
            </w:r>
            <w:r w:rsidR="00EB3CE6" w:rsidRPr="00630416">
              <w:rPr>
                <w:rFonts w:cstheme="minorHAnsi"/>
                <w:noProof/>
                <w:webHidden/>
              </w:rPr>
              <w:instrText xml:space="preserve"> PAGEREF _Toc124419839 \h </w:instrText>
            </w:r>
            <w:r w:rsidR="00EB3CE6" w:rsidRPr="00630416">
              <w:rPr>
                <w:rFonts w:cstheme="minorHAnsi"/>
                <w:noProof/>
                <w:webHidden/>
              </w:rPr>
            </w:r>
            <w:r w:rsidR="00EB3CE6" w:rsidRPr="00630416">
              <w:rPr>
                <w:rFonts w:cstheme="minorHAnsi"/>
                <w:noProof/>
                <w:webHidden/>
              </w:rPr>
              <w:fldChar w:fldCharType="separate"/>
            </w:r>
            <w:r w:rsidR="00E22F10">
              <w:rPr>
                <w:rFonts w:cstheme="minorHAnsi"/>
                <w:noProof/>
                <w:webHidden/>
              </w:rPr>
              <w:t>5</w:t>
            </w:r>
            <w:r w:rsidR="00EB3CE6" w:rsidRPr="00630416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EB3CE6" w:rsidRPr="00630416" w:rsidRDefault="00A42ADA" w:rsidP="00AF02A3">
          <w:pPr>
            <w:pStyle w:val="TDC1"/>
            <w:rPr>
              <w:rFonts w:cstheme="minorHAnsi"/>
              <w:noProof/>
              <w:lang w:eastAsia="es-GT"/>
            </w:rPr>
          </w:pPr>
          <w:hyperlink w:anchor="_Toc124419840" w:history="1">
            <w:r w:rsidR="00EB3CE6" w:rsidRPr="00630416">
              <w:rPr>
                <w:rStyle w:val="Hipervnculo"/>
                <w:rFonts w:cstheme="minorHAnsi"/>
                <w:noProof/>
                <w:lang w:eastAsia="es-GT"/>
              </w:rPr>
              <w:t>2.</w:t>
            </w:r>
            <w:r w:rsidR="00EB3CE6" w:rsidRPr="00630416">
              <w:rPr>
                <w:rFonts w:cstheme="minorHAnsi"/>
                <w:noProof/>
                <w:lang w:eastAsia="es-GT"/>
              </w:rPr>
              <w:tab/>
            </w:r>
            <w:r w:rsidR="00EB3CE6" w:rsidRPr="00630416">
              <w:rPr>
                <w:rStyle w:val="Hipervnculo"/>
                <w:rFonts w:cstheme="minorHAnsi"/>
                <w:noProof/>
                <w:lang w:eastAsia="es-GT"/>
              </w:rPr>
              <w:t>DESCRIPCIÓN DE PROGRAMA Y ACTIVIDADES PRESUPUESTARIAS:</w:t>
            </w:r>
            <w:r w:rsidR="00EB3CE6" w:rsidRPr="00630416">
              <w:rPr>
                <w:rFonts w:cstheme="minorHAnsi"/>
                <w:noProof/>
                <w:webHidden/>
              </w:rPr>
              <w:tab/>
            </w:r>
            <w:r w:rsidR="00EB3CE6" w:rsidRPr="00630416">
              <w:rPr>
                <w:rFonts w:cstheme="minorHAnsi"/>
                <w:noProof/>
                <w:webHidden/>
              </w:rPr>
              <w:fldChar w:fldCharType="begin"/>
            </w:r>
            <w:r w:rsidR="00EB3CE6" w:rsidRPr="00630416">
              <w:rPr>
                <w:rFonts w:cstheme="minorHAnsi"/>
                <w:noProof/>
                <w:webHidden/>
              </w:rPr>
              <w:instrText xml:space="preserve"> PAGEREF _Toc124419840 \h </w:instrText>
            </w:r>
            <w:r w:rsidR="00EB3CE6" w:rsidRPr="00630416">
              <w:rPr>
                <w:rFonts w:cstheme="minorHAnsi"/>
                <w:noProof/>
                <w:webHidden/>
              </w:rPr>
            </w:r>
            <w:r w:rsidR="00EB3CE6" w:rsidRPr="00630416">
              <w:rPr>
                <w:rFonts w:cstheme="minorHAnsi"/>
                <w:noProof/>
                <w:webHidden/>
              </w:rPr>
              <w:fldChar w:fldCharType="separate"/>
            </w:r>
            <w:r w:rsidR="00E22F10">
              <w:rPr>
                <w:rFonts w:cstheme="minorHAnsi"/>
                <w:noProof/>
                <w:webHidden/>
              </w:rPr>
              <w:t>6</w:t>
            </w:r>
            <w:r w:rsidR="00EB3CE6" w:rsidRPr="00630416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EB3CE6" w:rsidRPr="00630416" w:rsidRDefault="00A42ADA" w:rsidP="00AF02A3">
          <w:pPr>
            <w:pStyle w:val="TDC1"/>
            <w:rPr>
              <w:rFonts w:cstheme="minorHAnsi"/>
              <w:noProof/>
              <w:lang w:eastAsia="es-GT"/>
            </w:rPr>
          </w:pPr>
          <w:hyperlink w:anchor="_Toc124419841" w:history="1">
            <w:r w:rsidR="00EB3CE6" w:rsidRPr="00630416">
              <w:rPr>
                <w:rStyle w:val="Hipervnculo"/>
                <w:rFonts w:cstheme="minorHAnsi"/>
                <w:noProof/>
              </w:rPr>
              <w:t>3.</w:t>
            </w:r>
            <w:r w:rsidR="00EB3CE6" w:rsidRPr="00630416">
              <w:rPr>
                <w:rFonts w:cstheme="minorHAnsi"/>
                <w:noProof/>
                <w:lang w:eastAsia="es-GT"/>
              </w:rPr>
              <w:tab/>
            </w:r>
            <w:r w:rsidR="00EB3CE6" w:rsidRPr="00630416">
              <w:rPr>
                <w:rStyle w:val="Hipervnculo"/>
                <w:rFonts w:cstheme="minorHAnsi"/>
                <w:noProof/>
              </w:rPr>
              <w:t>ACCIONES</w:t>
            </w:r>
            <w:r w:rsidR="00EB3CE6" w:rsidRPr="00630416">
              <w:rPr>
                <w:rFonts w:cstheme="minorHAnsi"/>
                <w:noProof/>
                <w:webHidden/>
              </w:rPr>
              <w:tab/>
            </w:r>
            <w:r w:rsidR="00EB3CE6" w:rsidRPr="00630416">
              <w:rPr>
                <w:rFonts w:cstheme="minorHAnsi"/>
                <w:noProof/>
                <w:webHidden/>
              </w:rPr>
              <w:fldChar w:fldCharType="begin"/>
            </w:r>
            <w:r w:rsidR="00EB3CE6" w:rsidRPr="00630416">
              <w:rPr>
                <w:rFonts w:cstheme="minorHAnsi"/>
                <w:noProof/>
                <w:webHidden/>
              </w:rPr>
              <w:instrText xml:space="preserve"> PAGEREF _Toc124419841 \h </w:instrText>
            </w:r>
            <w:r w:rsidR="00EB3CE6" w:rsidRPr="00630416">
              <w:rPr>
                <w:rFonts w:cstheme="minorHAnsi"/>
                <w:noProof/>
                <w:webHidden/>
              </w:rPr>
            </w:r>
            <w:r w:rsidR="00EB3CE6" w:rsidRPr="00630416">
              <w:rPr>
                <w:rFonts w:cstheme="minorHAnsi"/>
                <w:noProof/>
                <w:webHidden/>
              </w:rPr>
              <w:fldChar w:fldCharType="separate"/>
            </w:r>
            <w:r w:rsidR="00E22F10">
              <w:rPr>
                <w:rFonts w:cstheme="minorHAnsi"/>
                <w:noProof/>
                <w:webHidden/>
              </w:rPr>
              <w:t>7</w:t>
            </w:r>
            <w:r w:rsidR="00EB3CE6" w:rsidRPr="00630416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EB3CE6" w:rsidRPr="00630416" w:rsidRDefault="00A42ADA" w:rsidP="00AF02A3">
          <w:pPr>
            <w:pStyle w:val="TDC1"/>
            <w:rPr>
              <w:rFonts w:cstheme="minorHAnsi"/>
              <w:noProof/>
              <w:lang w:eastAsia="es-GT"/>
            </w:rPr>
          </w:pPr>
          <w:hyperlink w:anchor="_Toc124419842" w:history="1">
            <w:r w:rsidR="00EB3CE6" w:rsidRPr="00630416">
              <w:rPr>
                <w:rStyle w:val="Hipervnculo"/>
                <w:rFonts w:cstheme="minorHAnsi"/>
                <w:noProof/>
              </w:rPr>
              <w:t>4.</w:t>
            </w:r>
            <w:r w:rsidR="00EB3CE6" w:rsidRPr="00630416">
              <w:rPr>
                <w:rFonts w:cstheme="minorHAnsi"/>
                <w:noProof/>
                <w:lang w:eastAsia="es-GT"/>
              </w:rPr>
              <w:tab/>
            </w:r>
            <w:r w:rsidR="00EB3CE6" w:rsidRPr="00630416">
              <w:rPr>
                <w:rStyle w:val="Hipervnculo"/>
                <w:rFonts w:cstheme="minorHAnsi"/>
                <w:noProof/>
              </w:rPr>
              <w:t>PLANIFICACIÓN ANUAL Y CUATRIMESTRAL DE PRODUCTOS Y SUBPRODUCTOS</w:t>
            </w:r>
            <w:r w:rsidR="00EB3CE6" w:rsidRPr="00630416">
              <w:rPr>
                <w:rFonts w:cstheme="minorHAnsi"/>
                <w:noProof/>
                <w:webHidden/>
              </w:rPr>
              <w:tab/>
            </w:r>
            <w:r w:rsidR="00EB3CE6" w:rsidRPr="00630416">
              <w:rPr>
                <w:rFonts w:cstheme="minorHAnsi"/>
                <w:noProof/>
                <w:webHidden/>
              </w:rPr>
              <w:fldChar w:fldCharType="begin"/>
            </w:r>
            <w:r w:rsidR="00EB3CE6" w:rsidRPr="00630416">
              <w:rPr>
                <w:rFonts w:cstheme="minorHAnsi"/>
                <w:noProof/>
                <w:webHidden/>
              </w:rPr>
              <w:instrText xml:space="preserve"> PAGEREF _Toc124419842 \h </w:instrText>
            </w:r>
            <w:r w:rsidR="00EB3CE6" w:rsidRPr="00630416">
              <w:rPr>
                <w:rFonts w:cstheme="minorHAnsi"/>
                <w:noProof/>
                <w:webHidden/>
              </w:rPr>
            </w:r>
            <w:r w:rsidR="00EB3CE6" w:rsidRPr="00630416">
              <w:rPr>
                <w:rFonts w:cstheme="minorHAnsi"/>
                <w:noProof/>
                <w:webHidden/>
              </w:rPr>
              <w:fldChar w:fldCharType="separate"/>
            </w:r>
            <w:r w:rsidR="00E22F10">
              <w:rPr>
                <w:rFonts w:cstheme="minorHAnsi"/>
                <w:noProof/>
                <w:webHidden/>
              </w:rPr>
              <w:t>9</w:t>
            </w:r>
            <w:r w:rsidR="00EB3CE6" w:rsidRPr="00630416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EB3CE6" w:rsidRPr="00630416" w:rsidRDefault="00A42ADA" w:rsidP="00AF02A3">
          <w:pPr>
            <w:pStyle w:val="TDC1"/>
            <w:rPr>
              <w:rFonts w:cstheme="minorHAnsi"/>
              <w:noProof/>
              <w:lang w:eastAsia="es-GT"/>
            </w:rPr>
          </w:pPr>
          <w:hyperlink w:anchor="_Toc124419843" w:history="1">
            <w:r w:rsidR="00EB3CE6" w:rsidRPr="00630416">
              <w:rPr>
                <w:rStyle w:val="Hipervnculo"/>
                <w:rFonts w:cstheme="minorHAnsi"/>
                <w:noProof/>
              </w:rPr>
              <w:t>5.</w:t>
            </w:r>
            <w:r w:rsidR="00EB3CE6" w:rsidRPr="00630416">
              <w:rPr>
                <w:rFonts w:cstheme="minorHAnsi"/>
                <w:noProof/>
                <w:lang w:eastAsia="es-GT"/>
              </w:rPr>
              <w:tab/>
            </w:r>
            <w:r w:rsidR="00EB3CE6" w:rsidRPr="00630416">
              <w:rPr>
                <w:rStyle w:val="Hipervnculo"/>
                <w:rFonts w:cstheme="minorHAnsi"/>
                <w:noProof/>
              </w:rPr>
              <w:t>PROGRAMACIÓN MENSUAL DEL PRODUCTO Y SUBPRODUCTO</w:t>
            </w:r>
            <w:r w:rsidR="00EB3CE6" w:rsidRPr="00630416">
              <w:rPr>
                <w:rFonts w:cstheme="minorHAnsi"/>
                <w:noProof/>
                <w:webHidden/>
              </w:rPr>
              <w:tab/>
            </w:r>
            <w:r w:rsidR="00EB3CE6" w:rsidRPr="00630416">
              <w:rPr>
                <w:rFonts w:cstheme="minorHAnsi"/>
                <w:noProof/>
                <w:webHidden/>
              </w:rPr>
              <w:fldChar w:fldCharType="begin"/>
            </w:r>
            <w:r w:rsidR="00EB3CE6" w:rsidRPr="00630416">
              <w:rPr>
                <w:rFonts w:cstheme="minorHAnsi"/>
                <w:noProof/>
                <w:webHidden/>
              </w:rPr>
              <w:instrText xml:space="preserve"> PAGEREF _Toc124419843 \h </w:instrText>
            </w:r>
            <w:r w:rsidR="00EB3CE6" w:rsidRPr="00630416">
              <w:rPr>
                <w:rFonts w:cstheme="minorHAnsi"/>
                <w:noProof/>
                <w:webHidden/>
              </w:rPr>
            </w:r>
            <w:r w:rsidR="00EB3CE6" w:rsidRPr="00630416">
              <w:rPr>
                <w:rFonts w:cstheme="minorHAnsi"/>
                <w:noProof/>
                <w:webHidden/>
              </w:rPr>
              <w:fldChar w:fldCharType="separate"/>
            </w:r>
            <w:r w:rsidR="00E22F10">
              <w:rPr>
                <w:rFonts w:cstheme="minorHAnsi"/>
                <w:noProof/>
                <w:webHidden/>
              </w:rPr>
              <w:t>11</w:t>
            </w:r>
            <w:r w:rsidR="00EB3CE6" w:rsidRPr="00630416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EB3CE6" w:rsidRPr="00630416" w:rsidRDefault="00A42ADA" w:rsidP="00AF02A3">
          <w:pPr>
            <w:pStyle w:val="TDC1"/>
            <w:rPr>
              <w:rFonts w:cstheme="minorHAnsi"/>
              <w:noProof/>
              <w:lang w:eastAsia="es-GT"/>
            </w:rPr>
          </w:pPr>
          <w:hyperlink w:anchor="_Toc124419844" w:history="1">
            <w:r w:rsidR="00EB3CE6" w:rsidRPr="00630416">
              <w:rPr>
                <w:rStyle w:val="Hipervnculo"/>
                <w:rFonts w:cstheme="minorHAnsi"/>
                <w:noProof/>
              </w:rPr>
              <w:t>6.</w:t>
            </w:r>
            <w:r w:rsidR="00EB3CE6" w:rsidRPr="00630416">
              <w:rPr>
                <w:rFonts w:cstheme="minorHAnsi"/>
                <w:noProof/>
                <w:lang w:eastAsia="es-GT"/>
              </w:rPr>
              <w:tab/>
            </w:r>
            <w:r w:rsidR="00EB3CE6" w:rsidRPr="00630416">
              <w:rPr>
                <w:rStyle w:val="Hipervnculo"/>
                <w:rFonts w:cstheme="minorHAnsi"/>
                <w:noProof/>
              </w:rPr>
              <w:t>PROGRAMACIÓN DE GASTOS POR INSUMO Y SUBPRODUCTO</w:t>
            </w:r>
            <w:r w:rsidR="00EB3CE6" w:rsidRPr="00630416">
              <w:rPr>
                <w:rFonts w:cstheme="minorHAnsi"/>
                <w:noProof/>
                <w:webHidden/>
              </w:rPr>
              <w:tab/>
            </w:r>
            <w:r w:rsidR="00EB3CE6" w:rsidRPr="00630416">
              <w:rPr>
                <w:rFonts w:cstheme="minorHAnsi"/>
                <w:noProof/>
                <w:webHidden/>
              </w:rPr>
              <w:fldChar w:fldCharType="begin"/>
            </w:r>
            <w:r w:rsidR="00EB3CE6" w:rsidRPr="00630416">
              <w:rPr>
                <w:rFonts w:cstheme="minorHAnsi"/>
                <w:noProof/>
                <w:webHidden/>
              </w:rPr>
              <w:instrText xml:space="preserve"> PAGEREF _Toc124419844 \h </w:instrText>
            </w:r>
            <w:r w:rsidR="00EB3CE6" w:rsidRPr="00630416">
              <w:rPr>
                <w:rFonts w:cstheme="minorHAnsi"/>
                <w:noProof/>
                <w:webHidden/>
              </w:rPr>
            </w:r>
            <w:r w:rsidR="00EB3CE6" w:rsidRPr="00630416">
              <w:rPr>
                <w:rFonts w:cstheme="minorHAnsi"/>
                <w:noProof/>
                <w:webHidden/>
              </w:rPr>
              <w:fldChar w:fldCharType="separate"/>
            </w:r>
            <w:r w:rsidR="00E22F10">
              <w:rPr>
                <w:rFonts w:cstheme="minorHAnsi"/>
                <w:noProof/>
                <w:webHidden/>
              </w:rPr>
              <w:t>11</w:t>
            </w:r>
            <w:r w:rsidR="00EB3CE6" w:rsidRPr="00630416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EB3CE6" w:rsidRPr="00630416" w:rsidRDefault="00A42ADA" w:rsidP="00AF02A3">
          <w:pPr>
            <w:pStyle w:val="TDC1"/>
            <w:rPr>
              <w:rFonts w:cstheme="minorHAnsi"/>
              <w:noProof/>
              <w:lang w:eastAsia="es-GT"/>
            </w:rPr>
          </w:pPr>
          <w:hyperlink w:anchor="_Toc124419845" w:history="1">
            <w:r w:rsidR="00EB3CE6" w:rsidRPr="00630416">
              <w:rPr>
                <w:rStyle w:val="Hipervnculo"/>
                <w:rFonts w:cstheme="minorHAnsi"/>
                <w:noProof/>
              </w:rPr>
              <w:t>7.</w:t>
            </w:r>
            <w:r w:rsidR="00EB3CE6" w:rsidRPr="00630416">
              <w:rPr>
                <w:rFonts w:cstheme="minorHAnsi"/>
                <w:noProof/>
                <w:lang w:eastAsia="es-GT"/>
              </w:rPr>
              <w:tab/>
            </w:r>
            <w:r w:rsidR="00EB3CE6" w:rsidRPr="00630416">
              <w:rPr>
                <w:rStyle w:val="Hipervnculo"/>
                <w:rFonts w:cstheme="minorHAnsi"/>
                <w:noProof/>
              </w:rPr>
              <w:t>FICHA DE SEGUIMIENTO ANUAL</w:t>
            </w:r>
            <w:r w:rsidR="00EB3CE6" w:rsidRPr="00630416">
              <w:rPr>
                <w:rFonts w:cstheme="minorHAnsi"/>
                <w:noProof/>
                <w:webHidden/>
              </w:rPr>
              <w:tab/>
            </w:r>
            <w:r w:rsidR="00EB3CE6" w:rsidRPr="00630416">
              <w:rPr>
                <w:rFonts w:cstheme="minorHAnsi"/>
                <w:noProof/>
                <w:webHidden/>
              </w:rPr>
              <w:fldChar w:fldCharType="begin"/>
            </w:r>
            <w:r w:rsidR="00EB3CE6" w:rsidRPr="00630416">
              <w:rPr>
                <w:rFonts w:cstheme="minorHAnsi"/>
                <w:noProof/>
                <w:webHidden/>
              </w:rPr>
              <w:instrText xml:space="preserve"> PAGEREF _Toc124419845 \h </w:instrText>
            </w:r>
            <w:r w:rsidR="00EB3CE6" w:rsidRPr="00630416">
              <w:rPr>
                <w:rFonts w:cstheme="minorHAnsi"/>
                <w:noProof/>
                <w:webHidden/>
              </w:rPr>
            </w:r>
            <w:r w:rsidR="00EB3CE6" w:rsidRPr="00630416">
              <w:rPr>
                <w:rFonts w:cstheme="minorHAnsi"/>
                <w:noProof/>
                <w:webHidden/>
              </w:rPr>
              <w:fldChar w:fldCharType="separate"/>
            </w:r>
            <w:r w:rsidR="00E22F10">
              <w:rPr>
                <w:rFonts w:cstheme="minorHAnsi"/>
                <w:noProof/>
                <w:webHidden/>
              </w:rPr>
              <w:t>16</w:t>
            </w:r>
            <w:r w:rsidR="00EB3CE6" w:rsidRPr="00630416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EB3CE6" w:rsidRPr="00630416" w:rsidRDefault="00A42ADA" w:rsidP="00AF02A3">
          <w:pPr>
            <w:pStyle w:val="TDC1"/>
            <w:rPr>
              <w:rFonts w:cstheme="minorHAnsi"/>
              <w:noProof/>
              <w:lang w:eastAsia="es-GT"/>
            </w:rPr>
          </w:pPr>
          <w:hyperlink w:anchor="_Toc124419846" w:history="1">
            <w:r w:rsidR="00EB3CE6" w:rsidRPr="00630416">
              <w:rPr>
                <w:rStyle w:val="Hipervnculo"/>
                <w:rFonts w:cstheme="minorHAnsi"/>
                <w:noProof/>
              </w:rPr>
              <w:t>8.</w:t>
            </w:r>
            <w:r w:rsidR="00EB3CE6" w:rsidRPr="00630416">
              <w:rPr>
                <w:rFonts w:cstheme="minorHAnsi"/>
                <w:noProof/>
                <w:lang w:eastAsia="es-GT"/>
              </w:rPr>
              <w:tab/>
            </w:r>
            <w:r w:rsidR="00EB3CE6" w:rsidRPr="00630416">
              <w:rPr>
                <w:rStyle w:val="Hipervnculo"/>
                <w:rFonts w:cstheme="minorHAnsi"/>
                <w:noProof/>
              </w:rPr>
              <w:t>MATRIZ DE INFORMACIÓN PRESUPUESTARIA</w:t>
            </w:r>
            <w:r w:rsidR="00EB3CE6" w:rsidRPr="00630416">
              <w:rPr>
                <w:rFonts w:cstheme="minorHAnsi"/>
                <w:noProof/>
                <w:webHidden/>
              </w:rPr>
              <w:tab/>
            </w:r>
            <w:r w:rsidR="00EB3CE6" w:rsidRPr="00630416">
              <w:rPr>
                <w:rFonts w:cstheme="minorHAnsi"/>
                <w:noProof/>
                <w:webHidden/>
              </w:rPr>
              <w:fldChar w:fldCharType="begin"/>
            </w:r>
            <w:r w:rsidR="00EB3CE6" w:rsidRPr="00630416">
              <w:rPr>
                <w:rFonts w:cstheme="minorHAnsi"/>
                <w:noProof/>
                <w:webHidden/>
              </w:rPr>
              <w:instrText xml:space="preserve"> PAGEREF _Toc124419846 \h </w:instrText>
            </w:r>
            <w:r w:rsidR="00EB3CE6" w:rsidRPr="00630416">
              <w:rPr>
                <w:rFonts w:cstheme="minorHAnsi"/>
                <w:noProof/>
                <w:webHidden/>
              </w:rPr>
            </w:r>
            <w:r w:rsidR="00EB3CE6" w:rsidRPr="00630416">
              <w:rPr>
                <w:rFonts w:cstheme="minorHAnsi"/>
                <w:noProof/>
                <w:webHidden/>
              </w:rPr>
              <w:fldChar w:fldCharType="separate"/>
            </w:r>
            <w:r w:rsidR="00E22F10">
              <w:rPr>
                <w:rFonts w:cstheme="minorHAnsi"/>
                <w:noProof/>
                <w:webHidden/>
              </w:rPr>
              <w:t>19</w:t>
            </w:r>
            <w:r w:rsidR="00EB3CE6" w:rsidRPr="00630416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EB3CE6" w:rsidRPr="00630416" w:rsidRDefault="00A42ADA" w:rsidP="00AF02A3">
          <w:pPr>
            <w:pStyle w:val="TDC1"/>
            <w:rPr>
              <w:rFonts w:cstheme="minorHAnsi"/>
              <w:noProof/>
              <w:lang w:eastAsia="es-GT"/>
            </w:rPr>
          </w:pPr>
          <w:hyperlink w:anchor="_Toc124419847" w:history="1">
            <w:r w:rsidR="00EB3CE6" w:rsidRPr="00630416">
              <w:rPr>
                <w:rStyle w:val="Hipervnculo"/>
                <w:rFonts w:cstheme="minorHAnsi"/>
                <w:noProof/>
              </w:rPr>
              <w:t>9.</w:t>
            </w:r>
            <w:r w:rsidR="00EB3CE6" w:rsidRPr="00630416">
              <w:rPr>
                <w:rFonts w:cstheme="minorHAnsi"/>
                <w:noProof/>
                <w:lang w:eastAsia="es-GT"/>
              </w:rPr>
              <w:tab/>
            </w:r>
            <w:r w:rsidR="00EB3CE6" w:rsidRPr="00630416">
              <w:rPr>
                <w:rStyle w:val="Hipervnculo"/>
                <w:rFonts w:cstheme="minorHAnsi"/>
                <w:noProof/>
              </w:rPr>
              <w:t>ANEXOS</w:t>
            </w:r>
            <w:r w:rsidR="00EB3CE6" w:rsidRPr="00630416">
              <w:rPr>
                <w:rFonts w:cstheme="minorHAnsi"/>
                <w:noProof/>
                <w:webHidden/>
              </w:rPr>
              <w:tab/>
            </w:r>
            <w:r w:rsidR="00EB3CE6" w:rsidRPr="00630416">
              <w:rPr>
                <w:rFonts w:cstheme="minorHAnsi"/>
                <w:noProof/>
                <w:webHidden/>
              </w:rPr>
              <w:fldChar w:fldCharType="begin"/>
            </w:r>
            <w:r w:rsidR="00EB3CE6" w:rsidRPr="00630416">
              <w:rPr>
                <w:rFonts w:cstheme="minorHAnsi"/>
                <w:noProof/>
                <w:webHidden/>
              </w:rPr>
              <w:instrText xml:space="preserve"> PAGEREF _Toc124419847 \h </w:instrText>
            </w:r>
            <w:r w:rsidR="00EB3CE6" w:rsidRPr="00630416">
              <w:rPr>
                <w:rFonts w:cstheme="minorHAnsi"/>
                <w:noProof/>
                <w:webHidden/>
              </w:rPr>
            </w:r>
            <w:r w:rsidR="00EB3CE6" w:rsidRPr="00630416">
              <w:rPr>
                <w:rFonts w:cstheme="minorHAnsi"/>
                <w:noProof/>
                <w:webHidden/>
              </w:rPr>
              <w:fldChar w:fldCharType="separate"/>
            </w:r>
            <w:r w:rsidR="00E22F10">
              <w:rPr>
                <w:rFonts w:cstheme="minorHAnsi"/>
                <w:noProof/>
                <w:webHidden/>
              </w:rPr>
              <w:t>20</w:t>
            </w:r>
            <w:r w:rsidR="00EB3CE6" w:rsidRPr="00630416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EB3CE6" w:rsidRPr="00630416" w:rsidRDefault="00A42ADA" w:rsidP="00AF02A3">
          <w:pPr>
            <w:pStyle w:val="TDC2"/>
            <w:tabs>
              <w:tab w:val="right" w:leader="dot" w:pos="8828"/>
            </w:tabs>
            <w:spacing w:line="360" w:lineRule="auto"/>
            <w:ind w:left="426"/>
            <w:rPr>
              <w:rFonts w:cstheme="minorHAnsi"/>
              <w:noProof/>
            </w:rPr>
          </w:pPr>
          <w:hyperlink w:anchor="_Toc124419848" w:history="1">
            <w:r w:rsidR="00EB3CE6" w:rsidRPr="00630416">
              <w:rPr>
                <w:rStyle w:val="Hipervnculo"/>
                <w:rFonts w:cstheme="minorHAnsi"/>
                <w:noProof/>
              </w:rPr>
              <w:t>9.1 PLAN DE CAPACITACIÓN SAAS</w:t>
            </w:r>
            <w:r w:rsidR="00EB3CE6" w:rsidRPr="00630416">
              <w:rPr>
                <w:rFonts w:cstheme="minorHAnsi"/>
                <w:noProof/>
                <w:webHidden/>
              </w:rPr>
              <w:tab/>
            </w:r>
            <w:r w:rsidR="00EB3CE6" w:rsidRPr="00630416">
              <w:rPr>
                <w:rFonts w:cstheme="minorHAnsi"/>
                <w:noProof/>
                <w:webHidden/>
              </w:rPr>
              <w:fldChar w:fldCharType="begin"/>
            </w:r>
            <w:r w:rsidR="00EB3CE6" w:rsidRPr="00630416">
              <w:rPr>
                <w:rFonts w:cstheme="minorHAnsi"/>
                <w:noProof/>
                <w:webHidden/>
              </w:rPr>
              <w:instrText xml:space="preserve"> PAGEREF _Toc124419848 \h </w:instrText>
            </w:r>
            <w:r w:rsidR="00EB3CE6" w:rsidRPr="00630416">
              <w:rPr>
                <w:rFonts w:cstheme="minorHAnsi"/>
                <w:noProof/>
                <w:webHidden/>
              </w:rPr>
            </w:r>
            <w:r w:rsidR="00EB3CE6" w:rsidRPr="00630416">
              <w:rPr>
                <w:rFonts w:cstheme="minorHAnsi"/>
                <w:noProof/>
                <w:webHidden/>
              </w:rPr>
              <w:fldChar w:fldCharType="separate"/>
            </w:r>
            <w:r w:rsidR="00E22F10">
              <w:rPr>
                <w:rFonts w:cstheme="minorHAnsi"/>
                <w:noProof/>
                <w:webHidden/>
              </w:rPr>
              <w:t>20</w:t>
            </w:r>
            <w:r w:rsidR="00EB3CE6" w:rsidRPr="00630416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EB3CE6" w:rsidRPr="00630416" w:rsidRDefault="00A42ADA" w:rsidP="00AF02A3">
          <w:pPr>
            <w:pStyle w:val="TDC2"/>
            <w:tabs>
              <w:tab w:val="right" w:leader="dot" w:pos="8828"/>
            </w:tabs>
            <w:spacing w:line="360" w:lineRule="auto"/>
            <w:ind w:left="426"/>
            <w:rPr>
              <w:rFonts w:cstheme="minorHAnsi"/>
              <w:noProof/>
            </w:rPr>
          </w:pPr>
          <w:hyperlink w:anchor="_Toc124419849" w:history="1">
            <w:r w:rsidR="00EB3CE6" w:rsidRPr="00630416">
              <w:rPr>
                <w:rStyle w:val="Hipervnculo"/>
                <w:rFonts w:cstheme="minorHAnsi"/>
                <w:noProof/>
              </w:rPr>
              <w:t>9.2 LISTADO CÓDIGOS INSUMOS</w:t>
            </w:r>
            <w:r w:rsidR="00EB3CE6" w:rsidRPr="00630416">
              <w:rPr>
                <w:rFonts w:cstheme="minorHAnsi"/>
                <w:noProof/>
                <w:webHidden/>
              </w:rPr>
              <w:tab/>
            </w:r>
            <w:r w:rsidR="00EB3CE6" w:rsidRPr="00630416">
              <w:rPr>
                <w:rFonts w:cstheme="minorHAnsi"/>
                <w:noProof/>
                <w:webHidden/>
              </w:rPr>
              <w:fldChar w:fldCharType="begin"/>
            </w:r>
            <w:r w:rsidR="00EB3CE6" w:rsidRPr="00630416">
              <w:rPr>
                <w:rFonts w:cstheme="minorHAnsi"/>
                <w:noProof/>
                <w:webHidden/>
              </w:rPr>
              <w:instrText xml:space="preserve"> PAGEREF _Toc124419849 \h </w:instrText>
            </w:r>
            <w:r w:rsidR="00EB3CE6" w:rsidRPr="00630416">
              <w:rPr>
                <w:rFonts w:cstheme="minorHAnsi"/>
                <w:noProof/>
                <w:webHidden/>
              </w:rPr>
            </w:r>
            <w:r w:rsidR="00EB3CE6" w:rsidRPr="00630416">
              <w:rPr>
                <w:rFonts w:cstheme="minorHAnsi"/>
                <w:noProof/>
                <w:webHidden/>
              </w:rPr>
              <w:fldChar w:fldCharType="separate"/>
            </w:r>
            <w:r w:rsidR="00E22F10">
              <w:rPr>
                <w:rFonts w:cstheme="minorHAnsi"/>
                <w:noProof/>
                <w:webHidden/>
              </w:rPr>
              <w:t>23</w:t>
            </w:r>
            <w:r w:rsidR="00EB3CE6" w:rsidRPr="00630416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1D0114" w:rsidRDefault="001D0114" w:rsidP="001D0114">
          <w:r w:rsidRPr="00D723D4">
            <w:rPr>
              <w:rFonts w:ascii="Arial" w:hAnsi="Arial" w:cs="Arial"/>
              <w:bCs/>
              <w:noProof/>
              <w:sz w:val="24"/>
              <w:szCs w:val="24"/>
              <w:lang w:val="es-ES"/>
            </w:rPr>
            <w:fldChar w:fldCharType="end"/>
          </w:r>
        </w:p>
      </w:sdtContent>
    </w:sdt>
    <w:p w:rsidR="001D0114" w:rsidRDefault="001D0114" w:rsidP="001D0114">
      <w:pPr>
        <w:rPr>
          <w:rFonts w:cs="Arial"/>
          <w:b/>
          <w:szCs w:val="24"/>
          <w:lang w:val="es-MX"/>
        </w:rPr>
      </w:pPr>
    </w:p>
    <w:p w:rsidR="001D0114" w:rsidRDefault="001D0114" w:rsidP="001D0114">
      <w:pPr>
        <w:pStyle w:val="Prrafodelista"/>
        <w:rPr>
          <w:rFonts w:cs="Arial"/>
          <w:b/>
          <w:szCs w:val="24"/>
          <w:lang w:val="es-MX"/>
        </w:rPr>
      </w:pPr>
    </w:p>
    <w:p w:rsidR="001D0114" w:rsidRDefault="00D723D4" w:rsidP="00D723D4">
      <w:pPr>
        <w:pStyle w:val="Prrafodelista"/>
        <w:tabs>
          <w:tab w:val="left" w:pos="7294"/>
        </w:tabs>
        <w:rPr>
          <w:rFonts w:cs="Arial"/>
          <w:b/>
          <w:szCs w:val="24"/>
          <w:lang w:val="es-MX"/>
        </w:rPr>
      </w:pPr>
      <w:r>
        <w:rPr>
          <w:rFonts w:cs="Arial"/>
          <w:b/>
          <w:szCs w:val="24"/>
          <w:lang w:val="es-MX"/>
        </w:rPr>
        <w:tab/>
      </w:r>
    </w:p>
    <w:p w:rsidR="001D0114" w:rsidRDefault="001D0114" w:rsidP="001D0114">
      <w:pPr>
        <w:pStyle w:val="Prrafodelista"/>
        <w:rPr>
          <w:rFonts w:cs="Arial"/>
          <w:b/>
          <w:szCs w:val="24"/>
          <w:lang w:val="es-MX"/>
        </w:rPr>
      </w:pPr>
    </w:p>
    <w:p w:rsidR="001D0114" w:rsidRDefault="001D0114" w:rsidP="001D0114">
      <w:pPr>
        <w:pStyle w:val="Prrafodelista"/>
        <w:rPr>
          <w:rFonts w:cs="Arial"/>
          <w:b/>
          <w:szCs w:val="24"/>
          <w:lang w:val="es-MX"/>
        </w:rPr>
      </w:pPr>
    </w:p>
    <w:p w:rsidR="001D0114" w:rsidRDefault="001D0114" w:rsidP="001D0114">
      <w:pPr>
        <w:pStyle w:val="Prrafodelista"/>
        <w:rPr>
          <w:rFonts w:cs="Arial"/>
          <w:b/>
          <w:szCs w:val="24"/>
          <w:lang w:val="es-MX"/>
        </w:rPr>
      </w:pPr>
    </w:p>
    <w:p w:rsidR="001D0114" w:rsidRDefault="001D0114" w:rsidP="001D0114">
      <w:pPr>
        <w:pStyle w:val="Prrafodelista"/>
        <w:rPr>
          <w:rFonts w:cs="Arial"/>
          <w:b/>
          <w:szCs w:val="24"/>
          <w:lang w:val="es-MX"/>
        </w:rPr>
      </w:pPr>
    </w:p>
    <w:p w:rsidR="001D0114" w:rsidRDefault="001D0114" w:rsidP="001D0114">
      <w:pPr>
        <w:pStyle w:val="Prrafodelista"/>
        <w:rPr>
          <w:rFonts w:cs="Arial"/>
          <w:b/>
          <w:szCs w:val="24"/>
          <w:lang w:val="es-MX"/>
        </w:rPr>
      </w:pPr>
    </w:p>
    <w:p w:rsidR="001D0114" w:rsidRDefault="001D0114" w:rsidP="001D0114">
      <w:pPr>
        <w:pStyle w:val="Prrafodelista"/>
        <w:rPr>
          <w:rFonts w:cs="Arial"/>
          <w:b/>
          <w:szCs w:val="24"/>
          <w:lang w:val="es-MX"/>
        </w:rPr>
      </w:pPr>
    </w:p>
    <w:p w:rsidR="00F94788" w:rsidRDefault="00F94788" w:rsidP="001D0114">
      <w:pPr>
        <w:pStyle w:val="Prrafodelista"/>
        <w:rPr>
          <w:rFonts w:cs="Arial"/>
          <w:b/>
          <w:szCs w:val="24"/>
          <w:lang w:val="es-MX"/>
        </w:rPr>
      </w:pPr>
    </w:p>
    <w:p w:rsidR="00F94788" w:rsidRDefault="00F94788" w:rsidP="001D0114">
      <w:pPr>
        <w:pStyle w:val="Prrafodelista"/>
        <w:rPr>
          <w:rFonts w:cs="Arial"/>
          <w:b/>
          <w:szCs w:val="24"/>
          <w:lang w:val="es-MX"/>
        </w:rPr>
      </w:pPr>
    </w:p>
    <w:p w:rsidR="00F94788" w:rsidRDefault="00F94788" w:rsidP="001D0114">
      <w:pPr>
        <w:pStyle w:val="Prrafodelista"/>
        <w:rPr>
          <w:rFonts w:cs="Arial"/>
          <w:b/>
          <w:szCs w:val="24"/>
          <w:lang w:val="es-MX"/>
        </w:rPr>
      </w:pPr>
    </w:p>
    <w:p w:rsidR="001D0114" w:rsidRDefault="001D0114" w:rsidP="001D0114">
      <w:pPr>
        <w:pStyle w:val="Prrafodelista"/>
        <w:rPr>
          <w:rFonts w:cs="Arial"/>
          <w:b/>
          <w:szCs w:val="24"/>
          <w:lang w:val="es-MX"/>
        </w:rPr>
      </w:pPr>
    </w:p>
    <w:p w:rsidR="001D0114" w:rsidRPr="00EB3CE6" w:rsidRDefault="001D0114" w:rsidP="00A244F5">
      <w:pPr>
        <w:pStyle w:val="Ttulo1"/>
        <w:ind w:firstLine="426"/>
        <w:rPr>
          <w:rFonts w:ascii="Arial" w:hAnsi="Arial" w:cs="Arial"/>
          <w:sz w:val="24"/>
          <w:szCs w:val="24"/>
          <w:lang w:val="es-MX"/>
        </w:rPr>
      </w:pPr>
      <w:bookmarkStart w:id="0" w:name="_Toc124419838"/>
      <w:r w:rsidRPr="00EB3CE6">
        <w:rPr>
          <w:rFonts w:ascii="Arial" w:hAnsi="Arial" w:cs="Arial"/>
          <w:sz w:val="24"/>
          <w:szCs w:val="24"/>
          <w:lang w:val="es-MX"/>
        </w:rPr>
        <w:t>PRESENTACIÓN</w:t>
      </w:r>
      <w:bookmarkEnd w:id="0"/>
      <w:r w:rsidRPr="00EB3CE6">
        <w:rPr>
          <w:rFonts w:ascii="Arial" w:hAnsi="Arial" w:cs="Arial"/>
          <w:sz w:val="24"/>
          <w:szCs w:val="24"/>
          <w:lang w:val="es-MX"/>
        </w:rPr>
        <w:t xml:space="preserve"> </w:t>
      </w:r>
    </w:p>
    <w:p w:rsidR="004717EF" w:rsidRDefault="004717EF" w:rsidP="001D0114">
      <w:pPr>
        <w:spacing w:line="360" w:lineRule="auto"/>
        <w:ind w:left="426"/>
        <w:rPr>
          <w:rFonts w:ascii="Arial" w:hAnsi="Arial" w:cs="Arial"/>
          <w:sz w:val="24"/>
          <w:szCs w:val="24"/>
        </w:rPr>
      </w:pPr>
    </w:p>
    <w:p w:rsidR="001D0114" w:rsidRPr="00272078" w:rsidRDefault="001D0114" w:rsidP="001D0114">
      <w:pPr>
        <w:spacing w:line="360" w:lineRule="auto"/>
        <w:ind w:left="426"/>
        <w:rPr>
          <w:rFonts w:ascii="Arial" w:hAnsi="Arial" w:cs="Arial"/>
          <w:sz w:val="24"/>
          <w:szCs w:val="24"/>
        </w:rPr>
      </w:pPr>
      <w:r w:rsidRPr="00272078">
        <w:rPr>
          <w:rFonts w:ascii="Arial" w:hAnsi="Arial" w:cs="Arial"/>
          <w:sz w:val="24"/>
          <w:szCs w:val="24"/>
        </w:rPr>
        <w:t xml:space="preserve">El Plan Operativo Anual </w:t>
      </w:r>
      <w:r w:rsidR="004717EF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POA</w:t>
      </w:r>
      <w:r w:rsidR="004717EF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</w:t>
      </w:r>
      <w:r w:rsidRPr="00272078">
        <w:rPr>
          <w:rFonts w:ascii="Arial" w:hAnsi="Arial" w:cs="Arial"/>
          <w:sz w:val="24"/>
          <w:szCs w:val="24"/>
        </w:rPr>
        <w:t>para el Ejerci</w:t>
      </w:r>
      <w:r w:rsidR="00A244F5">
        <w:rPr>
          <w:rFonts w:ascii="Arial" w:hAnsi="Arial" w:cs="Arial"/>
          <w:sz w:val="24"/>
          <w:szCs w:val="24"/>
        </w:rPr>
        <w:t>cio Fiscal 202</w:t>
      </w:r>
      <w:r w:rsidR="00013128">
        <w:rPr>
          <w:rFonts w:ascii="Arial" w:hAnsi="Arial" w:cs="Arial"/>
          <w:sz w:val="24"/>
          <w:szCs w:val="24"/>
        </w:rPr>
        <w:t>4</w:t>
      </w:r>
      <w:r w:rsidR="00A244F5">
        <w:rPr>
          <w:rFonts w:ascii="Arial" w:hAnsi="Arial" w:cs="Arial"/>
          <w:sz w:val="24"/>
          <w:szCs w:val="24"/>
        </w:rPr>
        <w:t>, de la Secretar</w:t>
      </w:r>
      <w:r w:rsidR="004717EF">
        <w:rPr>
          <w:rFonts w:ascii="Arial" w:hAnsi="Arial" w:cs="Arial"/>
          <w:sz w:val="24"/>
          <w:szCs w:val="24"/>
        </w:rPr>
        <w:t>í</w:t>
      </w:r>
      <w:r w:rsidRPr="00272078">
        <w:rPr>
          <w:rFonts w:ascii="Arial" w:hAnsi="Arial" w:cs="Arial"/>
          <w:sz w:val="24"/>
          <w:szCs w:val="24"/>
        </w:rPr>
        <w:t>a de Asuntos Administrativos y de Seguridad de la Presidencia de la República</w:t>
      </w:r>
      <w:r w:rsidR="00A92C55">
        <w:rPr>
          <w:rFonts w:ascii="Arial" w:hAnsi="Arial" w:cs="Arial"/>
          <w:sz w:val="24"/>
          <w:szCs w:val="24"/>
        </w:rPr>
        <w:t xml:space="preserve"> </w:t>
      </w:r>
      <w:r w:rsidR="004717EF">
        <w:rPr>
          <w:rFonts w:ascii="Arial" w:hAnsi="Arial" w:cs="Arial"/>
          <w:sz w:val="24"/>
          <w:szCs w:val="24"/>
        </w:rPr>
        <w:t>–SAAS-</w:t>
      </w:r>
      <w:r>
        <w:rPr>
          <w:rFonts w:ascii="Arial" w:hAnsi="Arial" w:cs="Arial"/>
          <w:sz w:val="24"/>
          <w:szCs w:val="24"/>
        </w:rPr>
        <w:t>,</w:t>
      </w:r>
      <w:r w:rsidRPr="00272078">
        <w:rPr>
          <w:rFonts w:ascii="Arial" w:hAnsi="Arial" w:cs="Arial"/>
          <w:sz w:val="24"/>
          <w:szCs w:val="24"/>
        </w:rPr>
        <w:t xml:space="preserve"> permite establecer los parámetros de planificación, delimitar objetivos, metas, acciones e insumos a utilizar para la prestación de servicios de la competencia de la Secretaría durante el ejercicio fiscal 202</w:t>
      </w:r>
      <w:r w:rsidR="00013128">
        <w:rPr>
          <w:rFonts w:ascii="Arial" w:hAnsi="Arial" w:cs="Arial"/>
          <w:sz w:val="24"/>
          <w:szCs w:val="24"/>
        </w:rPr>
        <w:t>4</w:t>
      </w:r>
      <w:r w:rsidRPr="00272078">
        <w:rPr>
          <w:rFonts w:ascii="Arial" w:hAnsi="Arial" w:cs="Arial"/>
          <w:sz w:val="24"/>
          <w:szCs w:val="24"/>
        </w:rPr>
        <w:t>.</w:t>
      </w:r>
    </w:p>
    <w:p w:rsidR="001D0114" w:rsidRPr="00272078" w:rsidRDefault="001D0114" w:rsidP="001D0114">
      <w:pPr>
        <w:spacing w:line="360" w:lineRule="auto"/>
        <w:ind w:left="426"/>
        <w:rPr>
          <w:rFonts w:ascii="Arial" w:hAnsi="Arial" w:cs="Arial"/>
          <w:sz w:val="24"/>
          <w:szCs w:val="24"/>
        </w:rPr>
      </w:pPr>
      <w:r w:rsidRPr="00272078">
        <w:rPr>
          <w:rFonts w:ascii="Arial" w:hAnsi="Arial" w:cs="Arial"/>
          <w:sz w:val="24"/>
          <w:szCs w:val="24"/>
        </w:rPr>
        <w:t xml:space="preserve">El presente Plan se realizó con base en los </w:t>
      </w:r>
      <w:r w:rsidR="00A244F5">
        <w:rPr>
          <w:rFonts w:ascii="Arial" w:hAnsi="Arial" w:cs="Arial"/>
          <w:sz w:val="24"/>
          <w:szCs w:val="24"/>
        </w:rPr>
        <w:t>lineamientos g</w:t>
      </w:r>
      <w:r w:rsidRPr="00272078">
        <w:rPr>
          <w:rFonts w:ascii="Arial" w:hAnsi="Arial" w:cs="Arial"/>
          <w:sz w:val="24"/>
          <w:szCs w:val="24"/>
        </w:rPr>
        <w:t>enerales para la Planificación Estratégica y Operativa Anual 202</w:t>
      </w:r>
      <w:r w:rsidR="00013128">
        <w:rPr>
          <w:rFonts w:ascii="Arial" w:hAnsi="Arial" w:cs="Arial"/>
          <w:sz w:val="24"/>
          <w:szCs w:val="24"/>
        </w:rPr>
        <w:t>4</w:t>
      </w:r>
      <w:r w:rsidRPr="00272078">
        <w:rPr>
          <w:rFonts w:ascii="Arial" w:hAnsi="Arial" w:cs="Arial"/>
          <w:sz w:val="24"/>
          <w:szCs w:val="24"/>
        </w:rPr>
        <w:t xml:space="preserve"> y Multianual 202</w:t>
      </w:r>
      <w:r w:rsidR="00013128">
        <w:rPr>
          <w:rFonts w:ascii="Arial" w:hAnsi="Arial" w:cs="Arial"/>
          <w:sz w:val="24"/>
          <w:szCs w:val="24"/>
        </w:rPr>
        <w:t>4</w:t>
      </w:r>
      <w:r w:rsidRPr="00272078">
        <w:rPr>
          <w:rFonts w:ascii="Arial" w:hAnsi="Arial" w:cs="Arial"/>
          <w:sz w:val="24"/>
          <w:szCs w:val="24"/>
        </w:rPr>
        <w:t>-202</w:t>
      </w:r>
      <w:r w:rsidR="00013128">
        <w:rPr>
          <w:rFonts w:ascii="Arial" w:hAnsi="Arial" w:cs="Arial"/>
          <w:sz w:val="24"/>
          <w:szCs w:val="24"/>
        </w:rPr>
        <w:t>8</w:t>
      </w:r>
      <w:r w:rsidRPr="00272078">
        <w:rPr>
          <w:rFonts w:ascii="Arial" w:hAnsi="Arial" w:cs="Arial"/>
          <w:sz w:val="24"/>
          <w:szCs w:val="24"/>
        </w:rPr>
        <w:t>,</w:t>
      </w:r>
      <w:r w:rsidR="00A244F5">
        <w:rPr>
          <w:rFonts w:ascii="Arial" w:hAnsi="Arial" w:cs="Arial"/>
          <w:sz w:val="24"/>
          <w:szCs w:val="24"/>
        </w:rPr>
        <w:t xml:space="preserve"> proporcionados por la Secretarí</w:t>
      </w:r>
      <w:r w:rsidRPr="00272078">
        <w:rPr>
          <w:rFonts w:ascii="Arial" w:hAnsi="Arial" w:cs="Arial"/>
          <w:sz w:val="24"/>
          <w:szCs w:val="24"/>
        </w:rPr>
        <w:t xml:space="preserve">a de Planificación y Programación de la Presidencia </w:t>
      </w:r>
      <w:r w:rsidR="004717EF">
        <w:rPr>
          <w:rFonts w:ascii="Arial" w:hAnsi="Arial" w:cs="Arial"/>
          <w:sz w:val="24"/>
          <w:szCs w:val="24"/>
        </w:rPr>
        <w:t>(</w:t>
      </w:r>
      <w:r w:rsidRPr="00272078">
        <w:rPr>
          <w:rFonts w:ascii="Arial" w:hAnsi="Arial" w:cs="Arial"/>
          <w:sz w:val="24"/>
          <w:szCs w:val="24"/>
        </w:rPr>
        <w:t>SEGEPLAN</w:t>
      </w:r>
      <w:r w:rsidR="004717EF">
        <w:rPr>
          <w:rFonts w:ascii="Arial" w:hAnsi="Arial" w:cs="Arial"/>
          <w:sz w:val="24"/>
          <w:szCs w:val="24"/>
        </w:rPr>
        <w:t>)</w:t>
      </w:r>
      <w:r w:rsidRPr="00272078">
        <w:rPr>
          <w:rFonts w:ascii="Arial" w:hAnsi="Arial" w:cs="Arial"/>
          <w:sz w:val="24"/>
          <w:szCs w:val="24"/>
        </w:rPr>
        <w:t>, en el marco de la Gestión por Resultados</w:t>
      </w:r>
      <w:r>
        <w:rPr>
          <w:rFonts w:ascii="Arial" w:hAnsi="Arial" w:cs="Arial"/>
          <w:sz w:val="24"/>
          <w:szCs w:val="24"/>
        </w:rPr>
        <w:t>;</w:t>
      </w:r>
      <w:r w:rsidRPr="00272078">
        <w:rPr>
          <w:rFonts w:ascii="Arial" w:hAnsi="Arial" w:cs="Arial"/>
          <w:sz w:val="24"/>
          <w:szCs w:val="24"/>
        </w:rPr>
        <w:t xml:space="preserve"> el Plan Nacional de Desarrollo </w:t>
      </w:r>
      <w:proofErr w:type="spellStart"/>
      <w:r w:rsidRPr="00272078">
        <w:rPr>
          <w:rFonts w:ascii="Arial" w:hAnsi="Arial" w:cs="Arial"/>
          <w:sz w:val="24"/>
          <w:szCs w:val="24"/>
        </w:rPr>
        <w:t>K’atun</w:t>
      </w:r>
      <w:proofErr w:type="spellEnd"/>
      <w:r w:rsidRPr="00272078">
        <w:rPr>
          <w:rFonts w:ascii="Arial" w:hAnsi="Arial" w:cs="Arial"/>
          <w:sz w:val="24"/>
          <w:szCs w:val="24"/>
        </w:rPr>
        <w:t>: Nuestra Guatemala 2032</w:t>
      </w:r>
      <w:r>
        <w:rPr>
          <w:rFonts w:ascii="Arial" w:hAnsi="Arial" w:cs="Arial"/>
          <w:sz w:val="24"/>
          <w:szCs w:val="24"/>
        </w:rPr>
        <w:t>;</w:t>
      </w:r>
      <w:r w:rsidRPr="00272078">
        <w:rPr>
          <w:rFonts w:ascii="Arial" w:hAnsi="Arial" w:cs="Arial"/>
          <w:sz w:val="24"/>
          <w:szCs w:val="24"/>
        </w:rPr>
        <w:t xml:space="preserve"> los Objetivos de Desarrollo Sostenible (ODS)</w:t>
      </w:r>
      <w:r>
        <w:rPr>
          <w:rFonts w:ascii="Arial" w:hAnsi="Arial" w:cs="Arial"/>
          <w:sz w:val="24"/>
          <w:szCs w:val="24"/>
        </w:rPr>
        <w:t>;</w:t>
      </w:r>
      <w:r w:rsidRPr="00272078">
        <w:rPr>
          <w:rFonts w:ascii="Arial" w:hAnsi="Arial" w:cs="Arial"/>
          <w:sz w:val="24"/>
          <w:szCs w:val="24"/>
        </w:rPr>
        <w:t xml:space="preserve"> las Prioridades Nacionales de Desarrollo (PND)</w:t>
      </w:r>
      <w:r>
        <w:rPr>
          <w:rFonts w:ascii="Arial" w:hAnsi="Arial" w:cs="Arial"/>
          <w:sz w:val="24"/>
          <w:szCs w:val="24"/>
        </w:rPr>
        <w:t>;</w:t>
      </w:r>
      <w:r w:rsidRPr="00272078">
        <w:rPr>
          <w:rFonts w:ascii="Arial" w:hAnsi="Arial" w:cs="Arial"/>
          <w:sz w:val="24"/>
          <w:szCs w:val="24"/>
        </w:rPr>
        <w:t xml:space="preserve"> las Metas Estratégicas de Desarrollo (MED)</w:t>
      </w:r>
      <w:r>
        <w:rPr>
          <w:rFonts w:ascii="Arial" w:hAnsi="Arial" w:cs="Arial"/>
          <w:sz w:val="24"/>
          <w:szCs w:val="24"/>
        </w:rPr>
        <w:t xml:space="preserve"> y</w:t>
      </w:r>
      <w:r w:rsidRPr="00272078">
        <w:rPr>
          <w:rFonts w:ascii="Arial" w:hAnsi="Arial" w:cs="Arial"/>
          <w:sz w:val="24"/>
          <w:szCs w:val="24"/>
        </w:rPr>
        <w:t xml:space="preserve"> la Política General de Gobierno (PGG) 2020-2024.</w:t>
      </w:r>
    </w:p>
    <w:p w:rsidR="001D0114" w:rsidRPr="00272078" w:rsidRDefault="001D0114" w:rsidP="001D0114">
      <w:pPr>
        <w:spacing w:line="360" w:lineRule="auto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Plan Operativo Anual </w:t>
      </w:r>
      <w:r w:rsidR="004717EF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POA</w:t>
      </w:r>
      <w:r w:rsidR="004717EF">
        <w:rPr>
          <w:rFonts w:ascii="Arial" w:hAnsi="Arial" w:cs="Arial"/>
          <w:sz w:val="24"/>
          <w:szCs w:val="24"/>
        </w:rPr>
        <w:t>)</w:t>
      </w:r>
      <w:r w:rsidRPr="009B7159">
        <w:rPr>
          <w:rFonts w:ascii="Arial" w:hAnsi="Arial" w:cs="Arial"/>
          <w:sz w:val="24"/>
          <w:szCs w:val="24"/>
        </w:rPr>
        <w:t>, integra la información del marco legal, funciones institucionales, estructura organizacional, marco estratégico institucional, así como la vinculación institucional.</w:t>
      </w:r>
    </w:p>
    <w:p w:rsidR="001D0114" w:rsidRDefault="001D0114" w:rsidP="001D0114">
      <w:pPr>
        <w:spacing w:line="360" w:lineRule="auto"/>
        <w:ind w:left="426"/>
        <w:rPr>
          <w:rFonts w:ascii="Arial" w:hAnsi="Arial" w:cs="Arial"/>
          <w:sz w:val="24"/>
          <w:szCs w:val="24"/>
        </w:rPr>
      </w:pPr>
      <w:r w:rsidRPr="00272078">
        <w:rPr>
          <w:rFonts w:ascii="Arial" w:hAnsi="Arial" w:cs="Arial"/>
          <w:sz w:val="24"/>
          <w:szCs w:val="24"/>
        </w:rPr>
        <w:t xml:space="preserve">Como parte del desarrollo del presente Plan, se integra la información relativa </w:t>
      </w:r>
      <w:r w:rsidR="00A06578">
        <w:rPr>
          <w:rFonts w:ascii="Arial" w:hAnsi="Arial" w:cs="Arial"/>
          <w:sz w:val="24"/>
          <w:szCs w:val="24"/>
        </w:rPr>
        <w:t xml:space="preserve">al </w:t>
      </w:r>
      <w:r w:rsidR="003838AF">
        <w:rPr>
          <w:rFonts w:ascii="Arial" w:hAnsi="Arial" w:cs="Arial"/>
          <w:sz w:val="24"/>
          <w:szCs w:val="24"/>
        </w:rPr>
        <w:t>a</w:t>
      </w:r>
      <w:r w:rsidR="00A06578">
        <w:rPr>
          <w:rFonts w:ascii="Arial" w:hAnsi="Arial" w:cs="Arial"/>
          <w:sz w:val="24"/>
          <w:szCs w:val="24"/>
        </w:rPr>
        <w:t>nálisis</w:t>
      </w:r>
      <w:r w:rsidRPr="00272078">
        <w:rPr>
          <w:rFonts w:ascii="Arial" w:hAnsi="Arial" w:cs="Arial"/>
          <w:sz w:val="24"/>
          <w:szCs w:val="24"/>
        </w:rPr>
        <w:t xml:space="preserve"> </w:t>
      </w:r>
      <w:r w:rsidR="003838AF">
        <w:rPr>
          <w:rFonts w:ascii="Arial" w:hAnsi="Arial" w:cs="Arial"/>
          <w:sz w:val="24"/>
          <w:szCs w:val="24"/>
        </w:rPr>
        <w:t>i</w:t>
      </w:r>
      <w:r w:rsidRPr="00272078">
        <w:rPr>
          <w:rFonts w:ascii="Arial" w:hAnsi="Arial" w:cs="Arial"/>
          <w:sz w:val="24"/>
          <w:szCs w:val="24"/>
        </w:rPr>
        <w:t xml:space="preserve">nstitucional </w:t>
      </w:r>
      <w:r w:rsidR="00A06578">
        <w:rPr>
          <w:rFonts w:ascii="Arial" w:hAnsi="Arial" w:cs="Arial"/>
          <w:sz w:val="24"/>
          <w:szCs w:val="24"/>
        </w:rPr>
        <w:t xml:space="preserve">de </w:t>
      </w:r>
      <w:r w:rsidRPr="00272078">
        <w:rPr>
          <w:rFonts w:ascii="Arial" w:hAnsi="Arial" w:cs="Arial"/>
          <w:sz w:val="24"/>
          <w:szCs w:val="24"/>
        </w:rPr>
        <w:t xml:space="preserve">los instrumentos de planificación, </w:t>
      </w:r>
      <w:r w:rsidR="001253F8">
        <w:rPr>
          <w:rFonts w:ascii="Arial" w:hAnsi="Arial" w:cs="Arial"/>
          <w:sz w:val="24"/>
          <w:szCs w:val="24"/>
        </w:rPr>
        <w:t>metas institucionales</w:t>
      </w:r>
      <w:r w:rsidRPr="00272078">
        <w:rPr>
          <w:rFonts w:ascii="Arial" w:hAnsi="Arial" w:cs="Arial"/>
          <w:sz w:val="24"/>
          <w:szCs w:val="24"/>
        </w:rPr>
        <w:t>, así como metas físicas y financieras que fueron programadas para el ejercicio fiscal 202</w:t>
      </w:r>
      <w:r w:rsidR="00013128">
        <w:rPr>
          <w:rFonts w:ascii="Arial" w:hAnsi="Arial" w:cs="Arial"/>
          <w:sz w:val="24"/>
          <w:szCs w:val="24"/>
        </w:rPr>
        <w:t>4</w:t>
      </w:r>
      <w:r w:rsidRPr="00272078">
        <w:rPr>
          <w:rFonts w:ascii="Arial" w:hAnsi="Arial" w:cs="Arial"/>
          <w:sz w:val="24"/>
          <w:szCs w:val="24"/>
        </w:rPr>
        <w:t>, en el marco de la Gestión por Resultados y atendiendo los lineamientos emitidos por la Dirección Técnica del Presupuesto (DTP) del Ministe</w:t>
      </w:r>
      <w:r>
        <w:rPr>
          <w:rFonts w:ascii="Arial" w:hAnsi="Arial" w:cs="Arial"/>
          <w:sz w:val="24"/>
          <w:szCs w:val="24"/>
        </w:rPr>
        <w:t xml:space="preserve">rio de Finanzas Públicas </w:t>
      </w:r>
      <w:r w:rsidR="004717EF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MINFIN</w:t>
      </w:r>
      <w:r w:rsidR="004717EF">
        <w:rPr>
          <w:rFonts w:ascii="Arial" w:hAnsi="Arial" w:cs="Arial"/>
          <w:sz w:val="24"/>
          <w:szCs w:val="24"/>
        </w:rPr>
        <w:t>)</w:t>
      </w:r>
      <w:r w:rsidRPr="00272078">
        <w:rPr>
          <w:rFonts w:ascii="Arial" w:hAnsi="Arial" w:cs="Arial"/>
          <w:sz w:val="24"/>
          <w:szCs w:val="24"/>
        </w:rPr>
        <w:t xml:space="preserve"> y la Secretaria de Planificación y Programa</w:t>
      </w:r>
      <w:r>
        <w:rPr>
          <w:rFonts w:ascii="Arial" w:hAnsi="Arial" w:cs="Arial"/>
          <w:sz w:val="24"/>
          <w:szCs w:val="24"/>
        </w:rPr>
        <w:t xml:space="preserve">ción de la Presidencia </w:t>
      </w:r>
      <w:r w:rsidR="004717EF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SEGEPLAN</w:t>
      </w:r>
      <w:r w:rsidR="004717EF">
        <w:rPr>
          <w:rFonts w:ascii="Arial" w:hAnsi="Arial" w:cs="Arial"/>
          <w:sz w:val="24"/>
          <w:szCs w:val="24"/>
        </w:rPr>
        <w:t>)</w:t>
      </w:r>
      <w:r w:rsidRPr="00272078">
        <w:rPr>
          <w:rFonts w:ascii="Arial" w:hAnsi="Arial" w:cs="Arial"/>
          <w:sz w:val="24"/>
          <w:szCs w:val="24"/>
        </w:rPr>
        <w:t xml:space="preserve">. </w:t>
      </w:r>
    </w:p>
    <w:p w:rsidR="005E62CE" w:rsidRDefault="005E62CE" w:rsidP="005E62CE">
      <w:pPr>
        <w:spacing w:line="360" w:lineRule="auto"/>
        <w:rPr>
          <w:rFonts w:ascii="Arial" w:hAnsi="Arial" w:cs="Arial"/>
          <w:sz w:val="24"/>
          <w:szCs w:val="24"/>
        </w:rPr>
      </w:pPr>
    </w:p>
    <w:p w:rsidR="00D723D4" w:rsidRPr="00272078" w:rsidRDefault="00D723D4" w:rsidP="00EB3CE6"/>
    <w:p w:rsidR="001D0114" w:rsidRPr="00EB3CE6" w:rsidRDefault="001D0114" w:rsidP="001D0114">
      <w:pPr>
        <w:pStyle w:val="Ttulo1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  <w:lang w:eastAsia="es-GT"/>
        </w:rPr>
      </w:pPr>
      <w:bookmarkStart w:id="1" w:name="_Toc124419839"/>
      <w:r w:rsidRPr="00EB3CE6">
        <w:rPr>
          <w:rFonts w:ascii="Arial" w:hAnsi="Arial" w:cs="Arial"/>
          <w:sz w:val="24"/>
          <w:szCs w:val="24"/>
          <w:lang w:eastAsia="es-GT"/>
        </w:rPr>
        <w:t>RESULTADOS, PRODUCTOS Y SUBPRODUCTOS</w:t>
      </w:r>
      <w:bookmarkEnd w:id="1"/>
    </w:p>
    <w:p w:rsidR="001D0114" w:rsidRDefault="008F0746" w:rsidP="00EE513E">
      <w:pPr>
        <w:spacing w:line="360" w:lineRule="auto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metas institucionales</w:t>
      </w:r>
      <w:r w:rsidR="001D0114" w:rsidRPr="00272078">
        <w:rPr>
          <w:rFonts w:ascii="Arial" w:hAnsi="Arial" w:cs="Arial"/>
          <w:sz w:val="24"/>
          <w:szCs w:val="24"/>
        </w:rPr>
        <w:t xml:space="preserve">, </w:t>
      </w:r>
      <w:r w:rsidR="001D0114">
        <w:rPr>
          <w:rFonts w:ascii="Arial" w:hAnsi="Arial" w:cs="Arial"/>
          <w:sz w:val="24"/>
          <w:szCs w:val="24"/>
        </w:rPr>
        <w:t>p</w:t>
      </w:r>
      <w:r w:rsidR="001D0114" w:rsidRPr="00272078">
        <w:rPr>
          <w:rFonts w:ascii="Arial" w:hAnsi="Arial" w:cs="Arial"/>
          <w:sz w:val="24"/>
          <w:szCs w:val="24"/>
        </w:rPr>
        <w:t xml:space="preserve">roductos y </w:t>
      </w:r>
      <w:r w:rsidR="001D0114">
        <w:rPr>
          <w:rFonts w:ascii="Arial" w:hAnsi="Arial" w:cs="Arial"/>
          <w:sz w:val="24"/>
          <w:szCs w:val="24"/>
        </w:rPr>
        <w:t>s</w:t>
      </w:r>
      <w:r w:rsidR="001D0114" w:rsidRPr="00272078">
        <w:rPr>
          <w:rFonts w:ascii="Arial" w:hAnsi="Arial" w:cs="Arial"/>
          <w:sz w:val="24"/>
          <w:szCs w:val="24"/>
        </w:rPr>
        <w:t>ubproductos definidos para el ejercicio fiscal 202</w:t>
      </w:r>
      <w:r w:rsidR="00013128">
        <w:rPr>
          <w:rFonts w:ascii="Arial" w:hAnsi="Arial" w:cs="Arial"/>
          <w:sz w:val="24"/>
          <w:szCs w:val="24"/>
        </w:rPr>
        <w:t>4</w:t>
      </w:r>
      <w:r w:rsidR="001D0114">
        <w:rPr>
          <w:rFonts w:ascii="Arial" w:hAnsi="Arial" w:cs="Arial"/>
          <w:sz w:val="24"/>
          <w:szCs w:val="24"/>
        </w:rPr>
        <w:t xml:space="preserve"> </w:t>
      </w:r>
      <w:r w:rsidR="001D0114" w:rsidRPr="00272078">
        <w:rPr>
          <w:rFonts w:ascii="Arial" w:hAnsi="Arial" w:cs="Arial"/>
          <w:sz w:val="24"/>
          <w:szCs w:val="24"/>
        </w:rPr>
        <w:t xml:space="preserve">para la Secretaría de Asuntos Administrativos y de Seguridad de la Presidencia de la República </w:t>
      </w:r>
      <w:r w:rsidR="00A244F5">
        <w:rPr>
          <w:rFonts w:ascii="Arial" w:hAnsi="Arial" w:cs="Arial"/>
          <w:sz w:val="24"/>
          <w:szCs w:val="24"/>
        </w:rPr>
        <w:t>–</w:t>
      </w:r>
      <w:r w:rsidR="001D0114" w:rsidRPr="00272078">
        <w:rPr>
          <w:rFonts w:ascii="Arial" w:hAnsi="Arial" w:cs="Arial"/>
          <w:sz w:val="24"/>
          <w:szCs w:val="24"/>
        </w:rPr>
        <w:t>SAAS</w:t>
      </w:r>
      <w:r w:rsidR="00A244F5">
        <w:rPr>
          <w:rFonts w:ascii="Arial" w:hAnsi="Arial" w:cs="Arial"/>
          <w:sz w:val="24"/>
          <w:szCs w:val="24"/>
        </w:rPr>
        <w:t>-</w:t>
      </w:r>
      <w:r w:rsidR="001D0114" w:rsidRPr="00272078">
        <w:rPr>
          <w:rFonts w:ascii="Arial" w:hAnsi="Arial" w:cs="Arial"/>
          <w:sz w:val="24"/>
          <w:szCs w:val="24"/>
        </w:rPr>
        <w:t xml:space="preserve"> son los siguientes:</w:t>
      </w:r>
    </w:p>
    <w:p w:rsidR="00A42ADA" w:rsidRDefault="00A42ADA" w:rsidP="00A42ADA">
      <w:pPr>
        <w:spacing w:line="360" w:lineRule="auto"/>
        <w:rPr>
          <w:rFonts w:ascii="Arial" w:hAnsi="Arial" w:cs="Arial"/>
          <w:sz w:val="24"/>
          <w:szCs w:val="24"/>
          <w:lang w:eastAsia="es-GT"/>
        </w:rPr>
      </w:pPr>
      <w:r w:rsidRPr="00272078"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72576" behindDoc="1" locked="0" layoutInCell="1" allowOverlap="1" wp14:anchorId="39759877" wp14:editId="6F66CD84">
            <wp:simplePos x="0" y="0"/>
            <wp:positionH relativeFrom="column">
              <wp:posOffset>-184785</wp:posOffset>
            </wp:positionH>
            <wp:positionV relativeFrom="paragraph">
              <wp:posOffset>340360</wp:posOffset>
            </wp:positionV>
            <wp:extent cx="5191125" cy="4838700"/>
            <wp:effectExtent l="0" t="0" r="9525" b="0"/>
            <wp:wrapTight wrapText="bothSides">
              <wp:wrapPolygon edited="0">
                <wp:start x="1030" y="425"/>
                <wp:lineTo x="713" y="1020"/>
                <wp:lineTo x="634" y="7994"/>
                <wp:lineTo x="3012" y="8759"/>
                <wp:lineTo x="0" y="8759"/>
                <wp:lineTo x="0" y="13776"/>
                <wp:lineTo x="4756" y="14202"/>
                <wp:lineTo x="2457" y="14457"/>
                <wp:lineTo x="1902" y="14712"/>
                <wp:lineTo x="1902" y="20835"/>
                <wp:lineTo x="3012" y="21005"/>
                <wp:lineTo x="13317" y="21005"/>
                <wp:lineTo x="13475" y="21345"/>
                <wp:lineTo x="19262" y="21345"/>
                <wp:lineTo x="19420" y="21005"/>
                <wp:lineTo x="19579" y="16498"/>
                <wp:lineTo x="19341" y="15817"/>
                <wp:lineTo x="19024" y="15562"/>
                <wp:lineTo x="21560" y="14457"/>
                <wp:lineTo x="21560" y="8759"/>
                <wp:lineTo x="19024" y="8759"/>
                <wp:lineTo x="21402" y="8164"/>
                <wp:lineTo x="21402" y="1786"/>
                <wp:lineTo x="21085" y="1191"/>
                <wp:lineTo x="20530" y="425"/>
                <wp:lineTo x="1030" y="425"/>
              </wp:wrapPolygon>
            </wp:wrapTight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ADA" w:rsidRPr="00272078" w:rsidRDefault="00A42ADA" w:rsidP="00A42ADA">
      <w:pPr>
        <w:spacing w:line="360" w:lineRule="auto"/>
        <w:rPr>
          <w:rFonts w:ascii="Arial" w:hAnsi="Arial" w:cs="Arial"/>
          <w:sz w:val="24"/>
          <w:szCs w:val="24"/>
          <w:lang w:eastAsia="es-GT"/>
        </w:rPr>
      </w:pPr>
    </w:p>
    <w:p w:rsidR="00A42ADA" w:rsidRDefault="00A42ADA" w:rsidP="00A42ADA">
      <w:pPr>
        <w:spacing w:line="360" w:lineRule="auto"/>
        <w:ind w:left="360"/>
        <w:rPr>
          <w:rFonts w:ascii="Arial" w:hAnsi="Arial" w:cs="Arial"/>
          <w:sz w:val="24"/>
          <w:szCs w:val="24"/>
          <w:lang w:eastAsia="es-GT"/>
        </w:rPr>
      </w:pPr>
      <w:r w:rsidRPr="00272078">
        <w:rPr>
          <w:rFonts w:ascii="Arial" w:hAnsi="Arial" w:cs="Arial"/>
          <w:noProof/>
          <w:sz w:val="24"/>
          <w:szCs w:val="24"/>
          <w:lang w:eastAsia="es-GT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5E73B4F" wp14:editId="22DB375E">
                <wp:simplePos x="0" y="0"/>
                <wp:positionH relativeFrom="column">
                  <wp:posOffset>5251450</wp:posOffset>
                </wp:positionH>
                <wp:positionV relativeFrom="paragraph">
                  <wp:posOffset>533400</wp:posOffset>
                </wp:positionV>
                <wp:extent cx="923925" cy="284480"/>
                <wp:effectExtent l="0" t="0" r="28575" b="2032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ADA" w:rsidRPr="00071E9C" w:rsidRDefault="00A42ADA" w:rsidP="00A42ADA">
                            <w:pPr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1E9C"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Resultado</w:t>
                            </w:r>
                            <w:r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73B4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3.5pt;margin-top:42pt;width:72.75pt;height:22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" strokecolor="window">
                <v:textbox>
                  <w:txbxContent>
                    <w:p w:rsidR="00A42ADA" w:rsidRPr="00071E9C" w:rsidRDefault="00A42ADA" w:rsidP="00A42ADA">
                      <w:pPr>
                        <w:rPr>
                          <w:b/>
                          <w:color w:val="5B9BD5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1E9C">
                        <w:rPr>
                          <w:b/>
                          <w:color w:val="5B9BD5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Resultado</w:t>
                      </w:r>
                      <w:r>
                        <w:rPr>
                          <w:b/>
                          <w:color w:val="5B9BD5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72078">
        <w:rPr>
          <w:rFonts w:ascii="Arial" w:hAnsi="Arial" w:cs="Arial"/>
          <w:noProof/>
          <w:sz w:val="24"/>
          <w:szCs w:val="24"/>
          <w:lang w:eastAsia="es-GT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EE7D9AE" wp14:editId="2F96BB75">
                <wp:simplePos x="0" y="0"/>
                <wp:positionH relativeFrom="column">
                  <wp:posOffset>5067935</wp:posOffset>
                </wp:positionH>
                <wp:positionV relativeFrom="paragraph">
                  <wp:posOffset>42545</wp:posOffset>
                </wp:positionV>
                <wp:extent cx="167005" cy="1337310"/>
                <wp:effectExtent l="0" t="19050" r="23495" b="34290"/>
                <wp:wrapNone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005" cy="1337310"/>
                          <a:chOff x="0" y="0"/>
                          <a:chExt cx="126747" cy="828392"/>
                        </a:xfrm>
                      </wpg:grpSpPr>
                      <wps:wsp>
                        <wps:cNvPr id="9" name="Conector recto 9"/>
                        <wps:cNvCnPr/>
                        <wps:spPr>
                          <a:xfrm>
                            <a:off x="0" y="4527"/>
                            <a:ext cx="12192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" name="Conector recto 10"/>
                        <wps:cNvCnPr/>
                        <wps:spPr>
                          <a:xfrm>
                            <a:off x="117695" y="0"/>
                            <a:ext cx="0" cy="828392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" name="Conector recto 11"/>
                        <wps:cNvCnPr/>
                        <wps:spPr>
                          <a:xfrm>
                            <a:off x="4526" y="823865"/>
                            <a:ext cx="122221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B06A15" id="Grupo 13" o:spid="_x0000_s1026" style="position:absolute;margin-left:399.05pt;margin-top:3.35pt;width:13.15pt;height:105.3pt;z-index:251666432;mso-width-relative:margin;mso-height-relative:margin" coordsize="1267,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">
                <v:line id="Conector recto 9" o:spid="_x0000_s1027" style="position:absolute;visibility:visible;mso-wrap-style:square" from="0,45" to="1219,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" strokecolor="#5b9bd5" strokeweight="2.25pt">
                  <v:stroke joinstyle="miter"/>
                </v:line>
                <v:line id="Conector recto 10" o:spid="_x0000_s1028" style="position:absolute;visibility:visible;mso-wrap-style:square" from="1176,0" to="1176,8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" strokecolor="#5b9bd5" strokeweight="2.25pt">
                  <v:stroke joinstyle="miter"/>
                </v:line>
                <v:line id="Conector recto 11" o:spid="_x0000_s1029" style="position:absolute;visibility:visible;mso-wrap-style:square" from="45,8238" to="1267,8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" strokecolor="#5b9bd5" strokeweight="2.25pt">
                  <v:stroke joinstyle="miter"/>
                </v:line>
              </v:group>
            </w:pict>
          </mc:Fallback>
        </mc:AlternateContent>
      </w:r>
    </w:p>
    <w:p w:rsidR="00A42ADA" w:rsidRDefault="00A42ADA" w:rsidP="00A42ADA">
      <w:pPr>
        <w:spacing w:line="360" w:lineRule="auto"/>
        <w:ind w:left="360"/>
        <w:rPr>
          <w:rFonts w:ascii="Arial" w:hAnsi="Arial" w:cs="Arial"/>
          <w:sz w:val="24"/>
          <w:szCs w:val="24"/>
          <w:lang w:eastAsia="es-GT"/>
        </w:rPr>
      </w:pPr>
    </w:p>
    <w:p w:rsidR="00A42ADA" w:rsidRDefault="00A42ADA" w:rsidP="00A42ADA">
      <w:pPr>
        <w:spacing w:line="360" w:lineRule="auto"/>
        <w:ind w:left="360"/>
        <w:rPr>
          <w:rFonts w:ascii="Arial" w:hAnsi="Arial" w:cs="Arial"/>
          <w:sz w:val="24"/>
          <w:szCs w:val="24"/>
          <w:lang w:eastAsia="es-GT"/>
        </w:rPr>
      </w:pPr>
    </w:p>
    <w:p w:rsidR="00A42ADA" w:rsidRPr="00090447" w:rsidRDefault="00A42ADA" w:rsidP="00A42ADA">
      <w:pPr>
        <w:spacing w:line="360" w:lineRule="auto"/>
        <w:ind w:left="360"/>
        <w:rPr>
          <w:rFonts w:ascii="Arial" w:hAnsi="Arial" w:cs="Arial"/>
          <w:sz w:val="24"/>
          <w:szCs w:val="24"/>
          <w:lang w:eastAsia="es-GT"/>
        </w:rPr>
      </w:pPr>
      <w:r w:rsidRPr="00272078">
        <w:rPr>
          <w:rFonts w:ascii="Arial" w:hAnsi="Arial" w:cs="Arial"/>
          <w:noProof/>
          <w:sz w:val="24"/>
          <w:szCs w:val="24"/>
          <w:lang w:eastAsia="es-GT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4A249C6" wp14:editId="20F51BB4">
                <wp:simplePos x="0" y="0"/>
                <wp:positionH relativeFrom="column">
                  <wp:posOffset>5283835</wp:posOffset>
                </wp:positionH>
                <wp:positionV relativeFrom="paragraph">
                  <wp:posOffset>523875</wp:posOffset>
                </wp:positionV>
                <wp:extent cx="895350" cy="267335"/>
                <wp:effectExtent l="0" t="0" r="19050" b="18415"/>
                <wp:wrapSquare wrapText="bothSides"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ADA" w:rsidRPr="006A7A7C" w:rsidRDefault="00A42ADA" w:rsidP="00A42ADA">
                            <w:pPr>
                              <w:rPr>
                                <w:b/>
                                <w:color w:val="FFC000" w:themeColor="accent4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A7A7C">
                              <w:rPr>
                                <w:b/>
                                <w:color w:val="FFC000" w:themeColor="accent4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Productos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249C6" id="_x0000_s1027" type="#_x0000_t202" style="position:absolute;left:0;text-align:left;margin-left:416.05pt;margin-top:41.25pt;width:70.5pt;height:21.0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" strokecolor="window">
                <v:textbox>
                  <w:txbxContent>
                    <w:p w:rsidR="00A42ADA" w:rsidRPr="006A7A7C" w:rsidRDefault="00A42ADA" w:rsidP="00A42ADA">
                      <w:pPr>
                        <w:rPr>
                          <w:b/>
                          <w:color w:val="FFC000" w:themeColor="accent4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A7A7C">
                        <w:rPr>
                          <w:b/>
                          <w:color w:val="FFC000" w:themeColor="accent4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Productos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72078">
        <w:rPr>
          <w:rFonts w:ascii="Arial" w:hAnsi="Arial" w:cs="Arial"/>
          <w:noProof/>
          <w:sz w:val="24"/>
          <w:szCs w:val="24"/>
          <w:lang w:eastAsia="es-GT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6349C02" wp14:editId="5B51EDD7">
                <wp:simplePos x="0" y="0"/>
                <wp:positionH relativeFrom="column">
                  <wp:posOffset>5085218</wp:posOffset>
                </wp:positionH>
                <wp:positionV relativeFrom="paragraph">
                  <wp:posOffset>98425</wp:posOffset>
                </wp:positionV>
                <wp:extent cx="161981" cy="1104900"/>
                <wp:effectExtent l="0" t="19050" r="28575" b="19050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1" cy="1104900"/>
                          <a:chOff x="0" y="0"/>
                          <a:chExt cx="126747" cy="828392"/>
                        </a:xfrm>
                      </wpg:grpSpPr>
                      <wps:wsp>
                        <wps:cNvPr id="15" name="Conector recto 15"/>
                        <wps:cNvCnPr/>
                        <wps:spPr>
                          <a:xfrm>
                            <a:off x="0" y="4527"/>
                            <a:ext cx="12192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" name="Conector recto 16"/>
                        <wps:cNvCnPr/>
                        <wps:spPr>
                          <a:xfrm>
                            <a:off x="117695" y="0"/>
                            <a:ext cx="0" cy="828392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" name="Conector recto 17"/>
                        <wps:cNvCnPr/>
                        <wps:spPr>
                          <a:xfrm>
                            <a:off x="4526" y="823865"/>
                            <a:ext cx="122221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EA79AB" id="Grupo 14" o:spid="_x0000_s1026" style="position:absolute;margin-left:400.4pt;margin-top:7.75pt;width:12.75pt;height:87pt;z-index:251667456;mso-width-relative:margin;mso-height-relative:margin" coordsize="1267,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">
                <v:line id="Conector recto 15" o:spid="_x0000_s1027" style="position:absolute;visibility:visible;mso-wrap-style:square" from="0,45" to="1219,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" strokecolor="#ffc000" strokeweight="2.25pt">
                  <v:stroke joinstyle="miter"/>
                </v:line>
                <v:line id="Conector recto 16" o:spid="_x0000_s1028" style="position:absolute;visibility:visible;mso-wrap-style:square" from="1176,0" to="1176,8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" strokecolor="#ffc000" strokeweight="2.25pt">
                  <v:stroke joinstyle="miter"/>
                </v:line>
                <v:line id="Conector recto 17" o:spid="_x0000_s1029" style="position:absolute;visibility:visible;mso-wrap-style:square" from="45,8238" to="1267,8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" strokecolor="#ffc000" strokeweight="2.25pt">
                  <v:stroke joinstyle="miter"/>
                </v:line>
              </v:group>
            </w:pict>
          </mc:Fallback>
        </mc:AlternateContent>
      </w:r>
    </w:p>
    <w:p w:rsidR="00A42ADA" w:rsidRDefault="00A42ADA" w:rsidP="00A42ADA">
      <w:pPr>
        <w:rPr>
          <w:lang w:eastAsia="es-GT"/>
        </w:rPr>
      </w:pPr>
    </w:p>
    <w:p w:rsidR="00A42ADA" w:rsidRDefault="00A42ADA" w:rsidP="00A42ADA">
      <w:pPr>
        <w:rPr>
          <w:lang w:eastAsia="es-GT"/>
        </w:rPr>
      </w:pPr>
    </w:p>
    <w:p w:rsidR="00A42ADA" w:rsidRDefault="00A42ADA" w:rsidP="00A42ADA">
      <w:pPr>
        <w:rPr>
          <w:lang w:eastAsia="es-GT"/>
        </w:rPr>
      </w:pPr>
      <w:r w:rsidRPr="00272078">
        <w:rPr>
          <w:rFonts w:ascii="Arial" w:hAnsi="Arial" w:cs="Arial"/>
          <w:noProof/>
          <w:sz w:val="24"/>
          <w:szCs w:val="24"/>
          <w:lang w:eastAsia="es-GT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11E2758" wp14:editId="2CD85DCC">
                <wp:simplePos x="0" y="0"/>
                <wp:positionH relativeFrom="column">
                  <wp:posOffset>5093970</wp:posOffset>
                </wp:positionH>
                <wp:positionV relativeFrom="paragraph">
                  <wp:posOffset>57785</wp:posOffset>
                </wp:positionV>
                <wp:extent cx="148592" cy="1171575"/>
                <wp:effectExtent l="0" t="19050" r="22860" b="28575"/>
                <wp:wrapNone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2" cy="1171575"/>
                          <a:chOff x="0" y="0"/>
                          <a:chExt cx="126747" cy="828392"/>
                        </a:xfrm>
                      </wpg:grpSpPr>
                      <wps:wsp>
                        <wps:cNvPr id="19" name="Conector recto 19"/>
                        <wps:cNvCnPr/>
                        <wps:spPr>
                          <a:xfrm>
                            <a:off x="0" y="4527"/>
                            <a:ext cx="12192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6" name="Conector recto 26"/>
                        <wps:cNvCnPr/>
                        <wps:spPr>
                          <a:xfrm>
                            <a:off x="117695" y="0"/>
                            <a:ext cx="0" cy="828392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8" name="Conector recto 28"/>
                        <wps:cNvCnPr/>
                        <wps:spPr>
                          <a:xfrm>
                            <a:off x="4526" y="823865"/>
                            <a:ext cx="122221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E4698B" id="Grupo 18" o:spid="_x0000_s1026" style="position:absolute;margin-left:401.1pt;margin-top:4.55pt;width:11.7pt;height:92.25pt;z-index:251668480;mso-width-relative:margin;mso-height-relative:margin" coordsize="1267,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">
                <v:line id="Conector recto 19" o:spid="_x0000_s1027" style="position:absolute;visibility:visible;mso-wrap-style:square" from="0,45" to="1219,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" strokecolor="#a5a5a5" strokeweight="2.25pt">
                  <v:stroke joinstyle="miter"/>
                </v:line>
                <v:line id="Conector recto 26" o:spid="_x0000_s1028" style="position:absolute;visibility:visible;mso-wrap-style:square" from="1176,0" to="1176,8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" strokecolor="#a5a5a5" strokeweight="2.25pt">
                  <v:stroke joinstyle="miter"/>
                </v:line>
                <v:line id="Conector recto 28" o:spid="_x0000_s1029" style="position:absolute;visibility:visible;mso-wrap-style:square" from="45,8238" to="1267,8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" strokecolor="#a5a5a5" strokeweight="2.25pt">
                  <v:stroke joinstyle="miter"/>
                </v:line>
              </v:group>
            </w:pict>
          </mc:Fallback>
        </mc:AlternateContent>
      </w:r>
    </w:p>
    <w:p w:rsidR="00A42ADA" w:rsidRDefault="00A42ADA" w:rsidP="00A42ADA">
      <w:pPr>
        <w:rPr>
          <w:lang w:eastAsia="es-GT"/>
        </w:rPr>
      </w:pPr>
      <w:r w:rsidRPr="00272078">
        <w:rPr>
          <w:rFonts w:ascii="Arial" w:hAnsi="Arial" w:cs="Arial"/>
          <w:noProof/>
          <w:sz w:val="24"/>
          <w:szCs w:val="24"/>
          <w:lang w:eastAsia="es-GT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3931449" wp14:editId="3C7DD856">
                <wp:simplePos x="0" y="0"/>
                <wp:positionH relativeFrom="column">
                  <wp:posOffset>5282565</wp:posOffset>
                </wp:positionH>
                <wp:positionV relativeFrom="paragraph">
                  <wp:posOffset>210185</wp:posOffset>
                </wp:positionV>
                <wp:extent cx="1057275" cy="275590"/>
                <wp:effectExtent l="0" t="0" r="28575" b="10160"/>
                <wp:wrapSquare wrapText="bothSides"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ADA" w:rsidRPr="00071E9C" w:rsidRDefault="00A42ADA" w:rsidP="00A42ADA">
                            <w:pPr>
                              <w:rPr>
                                <w:b/>
                                <w:color w:val="A5A5A5" w:themeColor="accent3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A7A7C">
                              <w:rPr>
                                <w:b/>
                                <w:color w:val="A5A5A5" w:themeColor="accent3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Subproducto</w:t>
                            </w:r>
                            <w:r w:rsidRPr="00071E9C">
                              <w:rPr>
                                <w:b/>
                                <w:color w:val="A5A5A5" w:themeColor="accent3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</w:t>
                            </w:r>
                          </w:p>
                          <w:p w:rsidR="00A42ADA" w:rsidRDefault="00A42ADA" w:rsidP="00A42ADA"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31449" id="_x0000_s1028" type="#_x0000_t202" style="position:absolute;left:0;text-align:left;margin-left:415.95pt;margin-top:16.55pt;width:83.25pt;height:21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" strokecolor="window">
                <v:textbox>
                  <w:txbxContent>
                    <w:p w:rsidR="00A42ADA" w:rsidRPr="00071E9C" w:rsidRDefault="00A42ADA" w:rsidP="00A42ADA">
                      <w:pPr>
                        <w:rPr>
                          <w:b/>
                          <w:color w:val="A5A5A5" w:themeColor="accent3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6A7A7C">
                        <w:rPr>
                          <w:b/>
                          <w:color w:val="A5A5A5" w:themeColor="accent3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Subproducto</w:t>
                      </w:r>
                      <w:r w:rsidRPr="00071E9C">
                        <w:rPr>
                          <w:b/>
                          <w:color w:val="A5A5A5" w:themeColor="accent3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</w:t>
                      </w:r>
                    </w:p>
                    <w:p w:rsidR="00A42ADA" w:rsidRDefault="00A42ADA" w:rsidP="00A42ADA">
                      <w: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42ADA" w:rsidRDefault="00A42ADA" w:rsidP="001D0114">
      <w:pPr>
        <w:spacing w:line="360" w:lineRule="auto"/>
        <w:ind w:left="360"/>
        <w:rPr>
          <w:rFonts w:ascii="Arial" w:hAnsi="Arial" w:cs="Arial"/>
          <w:sz w:val="24"/>
          <w:szCs w:val="24"/>
          <w:lang w:eastAsia="es-GT"/>
        </w:rPr>
      </w:pPr>
    </w:p>
    <w:p w:rsidR="0070730D" w:rsidRDefault="0070730D" w:rsidP="0070730D">
      <w:pPr>
        <w:rPr>
          <w:lang w:eastAsia="es-GT"/>
        </w:rPr>
      </w:pPr>
    </w:p>
    <w:p w:rsidR="00F94788" w:rsidRDefault="00F94788" w:rsidP="0070730D">
      <w:pPr>
        <w:rPr>
          <w:lang w:eastAsia="es-GT"/>
        </w:rPr>
      </w:pPr>
    </w:p>
    <w:p w:rsidR="0070730D" w:rsidRDefault="0070730D" w:rsidP="0070730D">
      <w:pPr>
        <w:rPr>
          <w:lang w:eastAsia="es-GT"/>
        </w:rPr>
      </w:pPr>
    </w:p>
    <w:p w:rsidR="0070730D" w:rsidRDefault="0070730D" w:rsidP="0070730D">
      <w:pPr>
        <w:rPr>
          <w:lang w:eastAsia="es-GT"/>
        </w:rPr>
      </w:pPr>
    </w:p>
    <w:p w:rsidR="00BD7C23" w:rsidRDefault="00BD7C23" w:rsidP="0070730D">
      <w:pPr>
        <w:rPr>
          <w:lang w:eastAsia="es-GT"/>
        </w:rPr>
      </w:pPr>
    </w:p>
    <w:p w:rsidR="001D0114" w:rsidRPr="00136547" w:rsidRDefault="001D0114" w:rsidP="00136547">
      <w:pPr>
        <w:pStyle w:val="Ttulo1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  <w:lang w:eastAsia="es-GT"/>
        </w:rPr>
      </w:pPr>
      <w:bookmarkStart w:id="2" w:name="_Toc124419840"/>
      <w:r w:rsidRPr="00136547">
        <w:rPr>
          <w:rFonts w:ascii="Arial" w:hAnsi="Arial" w:cs="Arial"/>
          <w:sz w:val="24"/>
          <w:szCs w:val="24"/>
          <w:lang w:eastAsia="es-GT"/>
        </w:rPr>
        <w:lastRenderedPageBreak/>
        <w:t>DESCRIPCIÓN DE PROGRAMA Y ACTIVIDADES PRESUPUESTARIAS:</w:t>
      </w:r>
      <w:bookmarkEnd w:id="2"/>
    </w:p>
    <w:p w:rsidR="005E0E04" w:rsidRDefault="001D0114" w:rsidP="00090447">
      <w:pPr>
        <w:pStyle w:val="Prrafodelista"/>
        <w:spacing w:line="360" w:lineRule="auto"/>
        <w:rPr>
          <w:rFonts w:ascii="Arial" w:hAnsi="Arial" w:cs="Arial"/>
          <w:sz w:val="24"/>
          <w:szCs w:val="24"/>
          <w:lang w:eastAsia="es-GT"/>
        </w:rPr>
      </w:pPr>
      <w:r>
        <w:rPr>
          <w:rFonts w:ascii="Arial" w:hAnsi="Arial" w:cs="Arial"/>
          <w:sz w:val="24"/>
          <w:szCs w:val="24"/>
          <w:lang w:eastAsia="es-GT"/>
        </w:rPr>
        <w:t xml:space="preserve">Luego de definidos los productos </w:t>
      </w:r>
      <w:r w:rsidR="00A244F5">
        <w:rPr>
          <w:rFonts w:ascii="Arial" w:hAnsi="Arial" w:cs="Arial"/>
          <w:sz w:val="24"/>
          <w:szCs w:val="24"/>
          <w:lang w:eastAsia="es-GT"/>
        </w:rPr>
        <w:t>y subproductos para la Secretarí</w:t>
      </w:r>
      <w:r>
        <w:rPr>
          <w:rFonts w:ascii="Arial" w:hAnsi="Arial" w:cs="Arial"/>
          <w:sz w:val="24"/>
          <w:szCs w:val="24"/>
          <w:lang w:eastAsia="es-GT"/>
        </w:rPr>
        <w:t>a de Asuntos Administrativos y de Seguridad de la Presidencia de la República</w:t>
      </w:r>
      <w:r w:rsidR="004717EF">
        <w:rPr>
          <w:rFonts w:ascii="Arial" w:hAnsi="Arial" w:cs="Arial"/>
          <w:sz w:val="24"/>
          <w:szCs w:val="24"/>
          <w:lang w:eastAsia="es-GT"/>
        </w:rPr>
        <w:t xml:space="preserve"> –SAAS-</w:t>
      </w:r>
      <w:r>
        <w:rPr>
          <w:rFonts w:ascii="Arial" w:hAnsi="Arial" w:cs="Arial"/>
          <w:sz w:val="24"/>
          <w:szCs w:val="24"/>
          <w:lang w:eastAsia="es-GT"/>
        </w:rPr>
        <w:t>, se define la siguiente estructura presupuestaria:</w:t>
      </w:r>
    </w:p>
    <w:p w:rsidR="00A42ADA" w:rsidRDefault="00A42ADA" w:rsidP="00A42ADA">
      <w:pPr>
        <w:pStyle w:val="Prrafodelista"/>
        <w:spacing w:line="360" w:lineRule="auto"/>
        <w:rPr>
          <w:rFonts w:ascii="Arial" w:hAnsi="Arial" w:cs="Arial"/>
          <w:sz w:val="24"/>
          <w:szCs w:val="24"/>
          <w:lang w:eastAsia="es-GT"/>
        </w:rPr>
      </w:pPr>
    </w:p>
    <w:p w:rsidR="00A42ADA" w:rsidRDefault="00A42ADA" w:rsidP="00A42ADA">
      <w:pPr>
        <w:pStyle w:val="Prrafodelista"/>
        <w:spacing w:line="360" w:lineRule="auto"/>
        <w:rPr>
          <w:rFonts w:ascii="Arial" w:hAnsi="Arial" w:cs="Arial"/>
          <w:sz w:val="24"/>
          <w:szCs w:val="24"/>
          <w:lang w:eastAsia="es-GT"/>
        </w:rPr>
      </w:pPr>
      <w:r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48054894" wp14:editId="0DBE2D96">
            <wp:extent cx="5363210" cy="3390900"/>
            <wp:effectExtent l="57150" t="0" r="46990" b="0"/>
            <wp:docPr id="8" name="Diagrama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A42ADA" w:rsidRDefault="00A42ADA" w:rsidP="00A42ADA">
      <w:pPr>
        <w:pStyle w:val="Prrafodelista"/>
        <w:spacing w:line="360" w:lineRule="auto"/>
        <w:rPr>
          <w:rFonts w:ascii="Arial" w:hAnsi="Arial" w:cs="Arial"/>
          <w:sz w:val="24"/>
          <w:szCs w:val="24"/>
          <w:lang w:eastAsia="es-GT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849"/>
        <w:gridCol w:w="4259"/>
      </w:tblGrid>
      <w:tr w:rsidR="00A42ADA" w:rsidRPr="005E0E04" w:rsidTr="00E928FE">
        <w:tc>
          <w:tcPr>
            <w:tcW w:w="4095" w:type="dxa"/>
            <w:shd w:val="clear" w:color="auto" w:fill="9CC2E5" w:themeFill="accent1" w:themeFillTint="99"/>
          </w:tcPr>
          <w:p w:rsidR="00A42ADA" w:rsidRPr="009A3DE4" w:rsidRDefault="00A42ADA" w:rsidP="00E928FE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9A3DE4">
              <w:rPr>
                <w:rFonts w:ascii="Arial" w:hAnsi="Arial" w:cs="Arial"/>
                <w:b/>
              </w:rPr>
              <w:t>PROGRAMA</w:t>
            </w:r>
          </w:p>
        </w:tc>
        <w:tc>
          <w:tcPr>
            <w:tcW w:w="4579" w:type="dxa"/>
            <w:shd w:val="clear" w:color="auto" w:fill="9CC2E5" w:themeFill="accent1" w:themeFillTint="99"/>
          </w:tcPr>
          <w:p w:rsidR="00A42ADA" w:rsidRPr="009A3DE4" w:rsidRDefault="00A42ADA" w:rsidP="00E928FE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9A3DE4">
              <w:rPr>
                <w:rFonts w:ascii="Arial" w:hAnsi="Arial" w:cs="Arial"/>
                <w:b/>
              </w:rPr>
              <w:t>ACTIVIDAD</w:t>
            </w:r>
          </w:p>
        </w:tc>
      </w:tr>
      <w:tr w:rsidR="00A42ADA" w:rsidRPr="005E0E04" w:rsidTr="00E928FE">
        <w:trPr>
          <w:trHeight w:val="1158"/>
        </w:trPr>
        <w:tc>
          <w:tcPr>
            <w:tcW w:w="4095" w:type="dxa"/>
          </w:tcPr>
          <w:p w:rsidR="00A42ADA" w:rsidRPr="00090447" w:rsidRDefault="00A42ADA" w:rsidP="00E928FE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 w:rsidRPr="00090447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1</w:t>
            </w:r>
            <w:r w:rsidRPr="0009044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–</w:t>
            </w:r>
            <w:r w:rsidRPr="0009044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DIRECCIÓN Y COORDINACIÓN EJECUTIVA</w:t>
            </w:r>
          </w:p>
        </w:tc>
        <w:tc>
          <w:tcPr>
            <w:tcW w:w="4579" w:type="dxa"/>
          </w:tcPr>
          <w:p w:rsidR="00A42ADA" w:rsidRPr="00090447" w:rsidRDefault="00A42ADA" w:rsidP="00E928FE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Este programa se utiliza para la Gestión Gubernamental de la Presidencia de la República.</w:t>
            </w:r>
          </w:p>
        </w:tc>
      </w:tr>
    </w:tbl>
    <w:p w:rsidR="00A42ADA" w:rsidRDefault="00A42ADA" w:rsidP="00A42ADA">
      <w:pPr>
        <w:pStyle w:val="Prrafodelista"/>
        <w:spacing w:line="360" w:lineRule="auto"/>
        <w:rPr>
          <w:sz w:val="24"/>
          <w:szCs w:val="24"/>
          <w:lang w:eastAsia="es-GT"/>
        </w:rPr>
      </w:pPr>
    </w:p>
    <w:p w:rsidR="00A42ADA" w:rsidRDefault="00A42ADA" w:rsidP="00A42ADA">
      <w:pPr>
        <w:pStyle w:val="Prrafodelista"/>
        <w:spacing w:line="360" w:lineRule="auto"/>
        <w:rPr>
          <w:sz w:val="24"/>
          <w:szCs w:val="24"/>
          <w:lang w:eastAsia="es-GT"/>
        </w:rPr>
      </w:pPr>
    </w:p>
    <w:p w:rsidR="00A42ADA" w:rsidRDefault="00A42ADA" w:rsidP="00A42ADA">
      <w:pPr>
        <w:pStyle w:val="Prrafodelista"/>
        <w:spacing w:line="360" w:lineRule="auto"/>
        <w:rPr>
          <w:sz w:val="24"/>
          <w:szCs w:val="24"/>
          <w:lang w:eastAsia="es-GT"/>
        </w:rPr>
      </w:pPr>
    </w:p>
    <w:p w:rsidR="00A42ADA" w:rsidRDefault="00A42ADA" w:rsidP="00A42ADA">
      <w:pPr>
        <w:pStyle w:val="Prrafodelista"/>
        <w:spacing w:line="360" w:lineRule="auto"/>
        <w:rPr>
          <w:sz w:val="24"/>
          <w:szCs w:val="24"/>
          <w:lang w:eastAsia="es-GT"/>
        </w:rPr>
      </w:pPr>
    </w:p>
    <w:p w:rsidR="00A42ADA" w:rsidRPr="005E0E04" w:rsidRDefault="00A42ADA" w:rsidP="00A42ADA">
      <w:pPr>
        <w:pStyle w:val="Prrafodelista"/>
        <w:spacing w:line="360" w:lineRule="auto"/>
        <w:rPr>
          <w:sz w:val="24"/>
          <w:szCs w:val="24"/>
          <w:lang w:eastAsia="es-GT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861"/>
        <w:gridCol w:w="4247"/>
      </w:tblGrid>
      <w:tr w:rsidR="00A42ADA" w:rsidRPr="005E0E04" w:rsidTr="00E928FE">
        <w:tc>
          <w:tcPr>
            <w:tcW w:w="4095" w:type="dxa"/>
            <w:shd w:val="clear" w:color="auto" w:fill="9CC2E5" w:themeFill="accent1" w:themeFillTint="99"/>
          </w:tcPr>
          <w:p w:rsidR="00A42ADA" w:rsidRPr="009A3DE4" w:rsidRDefault="00A42ADA" w:rsidP="00E928FE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9A3DE4">
              <w:rPr>
                <w:rFonts w:ascii="Arial" w:hAnsi="Arial" w:cs="Arial"/>
                <w:b/>
              </w:rPr>
              <w:lastRenderedPageBreak/>
              <w:t>PROGRAMA</w:t>
            </w:r>
          </w:p>
        </w:tc>
        <w:tc>
          <w:tcPr>
            <w:tcW w:w="4579" w:type="dxa"/>
            <w:shd w:val="clear" w:color="auto" w:fill="9CC2E5" w:themeFill="accent1" w:themeFillTint="99"/>
          </w:tcPr>
          <w:p w:rsidR="00A42ADA" w:rsidRPr="009A3DE4" w:rsidRDefault="00A42ADA" w:rsidP="00E928FE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9A3DE4">
              <w:rPr>
                <w:rFonts w:ascii="Arial" w:hAnsi="Arial" w:cs="Arial"/>
                <w:b/>
              </w:rPr>
              <w:t>ACTIVIDAD</w:t>
            </w:r>
          </w:p>
        </w:tc>
      </w:tr>
      <w:tr w:rsidR="00A42ADA" w:rsidRPr="005E0E04" w:rsidTr="00E928FE">
        <w:trPr>
          <w:trHeight w:val="2322"/>
        </w:trPr>
        <w:tc>
          <w:tcPr>
            <w:tcW w:w="4095" w:type="dxa"/>
          </w:tcPr>
          <w:p w:rsidR="00A42ADA" w:rsidRDefault="00A42ADA" w:rsidP="00E928FE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</w:p>
          <w:p w:rsidR="00A42ADA" w:rsidRPr="00090447" w:rsidRDefault="00A42ADA" w:rsidP="00E928FE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</w:p>
          <w:p w:rsidR="00A42ADA" w:rsidRPr="00090447" w:rsidRDefault="00A42ADA" w:rsidP="00E928FE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 – SEGURIDAD PRESIDENCIAL Y VICEPRESIDENCIAL</w:t>
            </w:r>
          </w:p>
        </w:tc>
        <w:tc>
          <w:tcPr>
            <w:tcW w:w="4579" w:type="dxa"/>
          </w:tcPr>
          <w:p w:rsidR="00A42ADA" w:rsidRPr="00090447" w:rsidRDefault="00A42ADA" w:rsidP="00E928FE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1E1E1E"/>
                <w:shd w:val="clear" w:color="auto" w:fill="FFFFFF"/>
              </w:rPr>
              <w:t xml:space="preserve">A través de este programa se garantiza </w:t>
            </w:r>
            <w:r w:rsidRPr="00090447">
              <w:rPr>
                <w:rFonts w:ascii="Arial" w:hAnsi="Arial" w:cs="Arial"/>
                <w:color w:val="1E1E1E"/>
                <w:shd w:val="clear" w:color="auto" w:fill="FFFFFF"/>
              </w:rPr>
              <w:t>la seguridad, apoyo logístico y administrativo al Presidente y al Vicepresidente de la República, y seguridad de sus r</w:t>
            </w:r>
            <w:r>
              <w:rPr>
                <w:rFonts w:ascii="Arial" w:hAnsi="Arial" w:cs="Arial"/>
                <w:color w:val="1E1E1E"/>
                <w:shd w:val="clear" w:color="auto" w:fill="FFFFFF"/>
              </w:rPr>
              <w:t xml:space="preserve">espectivas familias; y a los expresidentes y </w:t>
            </w:r>
            <w:proofErr w:type="spellStart"/>
            <w:r>
              <w:rPr>
                <w:rFonts w:ascii="Arial" w:hAnsi="Arial" w:cs="Arial"/>
                <w:color w:val="1E1E1E"/>
                <w:shd w:val="clear" w:color="auto" w:fill="FFFFFF"/>
              </w:rPr>
              <w:t>ex</w:t>
            </w:r>
            <w:r w:rsidRPr="00090447">
              <w:rPr>
                <w:rFonts w:ascii="Arial" w:hAnsi="Arial" w:cs="Arial"/>
                <w:color w:val="1E1E1E"/>
                <w:shd w:val="clear" w:color="auto" w:fill="FFFFFF"/>
              </w:rPr>
              <w:t>vicepresidentes</w:t>
            </w:r>
            <w:proofErr w:type="spellEnd"/>
            <w:r w:rsidRPr="00090447">
              <w:rPr>
                <w:rFonts w:ascii="Arial" w:hAnsi="Arial" w:cs="Arial"/>
                <w:color w:val="1E1E1E"/>
                <w:shd w:val="clear" w:color="auto" w:fill="FFFFFF"/>
              </w:rPr>
              <w:t xml:space="preserve"> de la República.</w:t>
            </w:r>
          </w:p>
        </w:tc>
      </w:tr>
    </w:tbl>
    <w:p w:rsidR="00A42ADA" w:rsidRDefault="00A42ADA" w:rsidP="00A42ADA"/>
    <w:p w:rsidR="004717EF" w:rsidRPr="00136547" w:rsidRDefault="00395AA0" w:rsidP="004717EF">
      <w:pPr>
        <w:pStyle w:val="Ttulo1"/>
        <w:numPr>
          <w:ilvl w:val="0"/>
          <w:numId w:val="6"/>
        </w:numPr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bookmarkStart w:id="3" w:name="_Toc124419841"/>
      <w:r w:rsidRPr="00136547">
        <w:rPr>
          <w:rFonts w:ascii="Arial" w:hAnsi="Arial" w:cs="Arial"/>
          <w:sz w:val="24"/>
          <w:szCs w:val="24"/>
        </w:rPr>
        <w:t>ACCIONES</w:t>
      </w:r>
      <w:bookmarkEnd w:id="3"/>
    </w:p>
    <w:p w:rsidR="00395AA0" w:rsidRDefault="00395AA0" w:rsidP="004717EF">
      <w:pPr>
        <w:spacing w:line="360" w:lineRule="auto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Secretaría de Asuntos Administrativos y de Seguridad de la Presidencia</w:t>
      </w:r>
      <w:r w:rsidR="008E6616">
        <w:rPr>
          <w:rFonts w:ascii="Arial" w:hAnsi="Arial" w:cs="Arial"/>
          <w:sz w:val="24"/>
          <w:szCs w:val="24"/>
        </w:rPr>
        <w:t xml:space="preserve"> de la República </w:t>
      </w:r>
      <w:r w:rsidR="00BD7C23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>SAAS</w:t>
      </w:r>
      <w:r w:rsidR="00BD7C2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, de acuerdo a las vinculaciones institucionales antes descritas</w:t>
      </w:r>
      <w:r w:rsidR="008F0746">
        <w:rPr>
          <w:rFonts w:ascii="Arial" w:hAnsi="Arial" w:cs="Arial"/>
          <w:sz w:val="24"/>
          <w:szCs w:val="24"/>
        </w:rPr>
        <w:t xml:space="preserve"> en cumplimiento con su objeto, incorpora en su gestión </w:t>
      </w:r>
      <w:r w:rsidR="00E9519A">
        <w:rPr>
          <w:rFonts w:ascii="Arial" w:hAnsi="Arial" w:cs="Arial"/>
          <w:sz w:val="24"/>
          <w:szCs w:val="24"/>
        </w:rPr>
        <w:t>lo</w:t>
      </w:r>
      <w:r w:rsidR="008F0746">
        <w:rPr>
          <w:rFonts w:ascii="Arial" w:hAnsi="Arial" w:cs="Arial"/>
          <w:sz w:val="24"/>
          <w:szCs w:val="24"/>
        </w:rPr>
        <w:t xml:space="preserve"> siguiente</w:t>
      </w:r>
      <w:r>
        <w:rPr>
          <w:rFonts w:ascii="Arial" w:hAnsi="Arial" w:cs="Arial"/>
          <w:sz w:val="24"/>
          <w:szCs w:val="24"/>
        </w:rPr>
        <w:t>: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1978"/>
        <w:gridCol w:w="1839"/>
        <w:gridCol w:w="1574"/>
        <w:gridCol w:w="1975"/>
        <w:gridCol w:w="1843"/>
      </w:tblGrid>
      <w:tr w:rsidR="009A6019" w:rsidRPr="00966803" w:rsidTr="00306179">
        <w:tc>
          <w:tcPr>
            <w:tcW w:w="1978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9A6019" w:rsidRPr="00966803" w:rsidRDefault="009A6019" w:rsidP="00306179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966803">
              <w:rPr>
                <w:rFonts w:ascii="Arial" w:hAnsi="Arial" w:cs="Arial"/>
                <w:b/>
              </w:rPr>
              <w:t>Prioridad Nacional de Desarrollo</w:t>
            </w:r>
          </w:p>
        </w:tc>
        <w:tc>
          <w:tcPr>
            <w:tcW w:w="1839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9A6019" w:rsidRPr="00966803" w:rsidRDefault="009A6019" w:rsidP="00306179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966803">
              <w:rPr>
                <w:rFonts w:ascii="Arial" w:hAnsi="Arial" w:cs="Arial"/>
                <w:b/>
              </w:rPr>
              <w:t>Meta Estratégica de Desarrollo (MED)</w:t>
            </w:r>
          </w:p>
        </w:tc>
        <w:tc>
          <w:tcPr>
            <w:tcW w:w="1574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9A6019" w:rsidRPr="00966803" w:rsidRDefault="009A6019" w:rsidP="00306179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966803">
              <w:rPr>
                <w:rFonts w:ascii="Arial" w:hAnsi="Arial" w:cs="Arial"/>
                <w:b/>
              </w:rPr>
              <w:t>Pilar de la Política General de Gobierno (PGG)</w:t>
            </w:r>
          </w:p>
        </w:tc>
        <w:tc>
          <w:tcPr>
            <w:tcW w:w="1975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9A6019" w:rsidRPr="00966803" w:rsidRDefault="00CA123E" w:rsidP="00306179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Objetivo Sectorial</w:t>
            </w:r>
            <w:r w:rsidR="009A6019" w:rsidRPr="00966803">
              <w:rPr>
                <w:rFonts w:ascii="Arial" w:hAnsi="Arial" w:cs="Arial"/>
                <w:b/>
              </w:rPr>
              <w:t xml:space="preserve"> (PGG)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9A6019" w:rsidRPr="00966803" w:rsidRDefault="009A6019" w:rsidP="00306179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966803">
              <w:rPr>
                <w:rFonts w:ascii="Arial" w:hAnsi="Arial" w:cs="Arial"/>
                <w:b/>
              </w:rPr>
              <w:t>Meta Objetivo de Desarrollo Sostenible (ODS)</w:t>
            </w:r>
          </w:p>
        </w:tc>
      </w:tr>
      <w:tr w:rsidR="009A6019" w:rsidRPr="00966803" w:rsidTr="00D263E8">
        <w:trPr>
          <w:trHeight w:val="4530"/>
        </w:trPr>
        <w:tc>
          <w:tcPr>
            <w:tcW w:w="1978" w:type="dxa"/>
            <w:tcBorders>
              <w:bottom w:val="dashSmallGap" w:sz="4" w:space="0" w:color="auto"/>
            </w:tcBorders>
            <w:shd w:val="clear" w:color="auto" w:fill="E2EFD9" w:themeFill="accent6" w:themeFillTint="33"/>
          </w:tcPr>
          <w:p w:rsidR="009A6019" w:rsidRPr="00966803" w:rsidRDefault="009A6019" w:rsidP="006350F7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966803">
              <w:rPr>
                <w:rFonts w:ascii="Arial" w:hAnsi="Arial" w:cs="Arial"/>
                <w:b/>
              </w:rPr>
              <w:t>Prioridad Nacional de Desarrollo No. 7: Fortalecimiento institucional, seguridad y justicia</w:t>
            </w:r>
          </w:p>
        </w:tc>
        <w:tc>
          <w:tcPr>
            <w:tcW w:w="1839" w:type="dxa"/>
            <w:tcBorders>
              <w:bottom w:val="dashSmallGap" w:sz="4" w:space="0" w:color="auto"/>
            </w:tcBorders>
            <w:shd w:val="clear" w:color="auto" w:fill="E2EFD9" w:themeFill="accent6" w:themeFillTint="33"/>
          </w:tcPr>
          <w:p w:rsidR="009A6019" w:rsidRPr="00966803" w:rsidRDefault="009A6019" w:rsidP="006350F7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966803">
              <w:rPr>
                <w:rFonts w:ascii="Arial" w:hAnsi="Arial" w:cs="Arial"/>
                <w:b/>
              </w:rPr>
              <w:t>MED No. 12: Creación de instituciones eficaces, responsables y transparentes en seguridad y justicia</w:t>
            </w:r>
          </w:p>
        </w:tc>
        <w:tc>
          <w:tcPr>
            <w:tcW w:w="1574" w:type="dxa"/>
            <w:tcBorders>
              <w:bottom w:val="dashSmallGap" w:sz="4" w:space="0" w:color="auto"/>
            </w:tcBorders>
            <w:shd w:val="clear" w:color="auto" w:fill="E2EFD9" w:themeFill="accent6" w:themeFillTint="33"/>
          </w:tcPr>
          <w:p w:rsidR="009A6019" w:rsidRPr="00966803" w:rsidRDefault="009A6019" w:rsidP="006350F7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966803">
              <w:rPr>
                <w:rFonts w:ascii="Arial" w:hAnsi="Arial" w:cs="Arial"/>
                <w:b/>
              </w:rPr>
              <w:t>Pilar No. 4: Estado, responsable, transparente  y efectivo</w:t>
            </w:r>
          </w:p>
        </w:tc>
        <w:tc>
          <w:tcPr>
            <w:tcW w:w="1975" w:type="dxa"/>
            <w:tcBorders>
              <w:bottom w:val="dashSmallGap" w:sz="4" w:space="0" w:color="auto"/>
            </w:tcBorders>
            <w:shd w:val="clear" w:color="auto" w:fill="E2EFD9" w:themeFill="accent6" w:themeFillTint="33"/>
          </w:tcPr>
          <w:p w:rsidR="009A6019" w:rsidRPr="00966803" w:rsidRDefault="009A6019" w:rsidP="006350F7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966803">
              <w:rPr>
                <w:rFonts w:ascii="Arial" w:hAnsi="Arial" w:cs="Arial"/>
                <w:b/>
              </w:rPr>
              <w:t>Objetivo sectorial No. 4.4.2.1: Impulsar el mejoramiento del servicio civil, la meritocracia, la transparencia, el control y la rendición de cuentas</w:t>
            </w:r>
          </w:p>
        </w:tc>
        <w:tc>
          <w:tcPr>
            <w:tcW w:w="1843" w:type="dxa"/>
            <w:tcBorders>
              <w:bottom w:val="dashSmallGap" w:sz="4" w:space="0" w:color="auto"/>
            </w:tcBorders>
            <w:shd w:val="clear" w:color="auto" w:fill="E2EFD9" w:themeFill="accent6" w:themeFillTint="33"/>
          </w:tcPr>
          <w:p w:rsidR="009A6019" w:rsidRPr="00966803" w:rsidRDefault="009A6019" w:rsidP="006350F7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966803">
              <w:rPr>
                <w:rFonts w:ascii="Arial" w:hAnsi="Arial" w:cs="Arial"/>
                <w:b/>
              </w:rPr>
              <w:t>Meta No.</w:t>
            </w:r>
            <w:r w:rsidR="00013128">
              <w:rPr>
                <w:rFonts w:ascii="Arial" w:hAnsi="Arial" w:cs="Arial"/>
                <w:b/>
              </w:rPr>
              <w:t xml:space="preserve"> 16.6: </w:t>
            </w:r>
            <w:r w:rsidR="00013128" w:rsidRPr="00013128">
              <w:rPr>
                <w:rFonts w:ascii="Arial" w:hAnsi="Arial" w:cs="Arial"/>
                <w:b/>
              </w:rPr>
              <w:t>Meta E5P1M1. En 2032, la estructura y funciones de las instituciones públicas han sido reformadas para responder de manera competente, especializada, ordenada y moderna a los desafíos del desarrollo</w:t>
            </w:r>
          </w:p>
        </w:tc>
      </w:tr>
    </w:tbl>
    <w:p w:rsidR="009A6019" w:rsidRDefault="009A6019" w:rsidP="009A6019">
      <w:pPr>
        <w:spacing w:line="360" w:lineRule="auto"/>
      </w:pPr>
    </w:p>
    <w:p w:rsidR="009A6019" w:rsidRDefault="009A6019" w:rsidP="00395AA0">
      <w:pPr>
        <w:spacing w:line="360" w:lineRule="auto"/>
        <w:rPr>
          <w:rFonts w:ascii="Arial" w:hAnsi="Arial" w:cs="Arial"/>
          <w:sz w:val="24"/>
          <w:szCs w:val="24"/>
        </w:rPr>
      </w:pPr>
    </w:p>
    <w:p w:rsidR="00957EBB" w:rsidRDefault="00957EBB" w:rsidP="00395AA0">
      <w:pPr>
        <w:spacing w:line="360" w:lineRule="auto"/>
        <w:rPr>
          <w:rFonts w:ascii="Arial" w:hAnsi="Arial" w:cs="Arial"/>
          <w:sz w:val="24"/>
          <w:szCs w:val="24"/>
        </w:rPr>
      </w:pPr>
    </w:p>
    <w:p w:rsidR="00CA123E" w:rsidRDefault="00CA123E" w:rsidP="00D263E8">
      <w:bookmarkStart w:id="4" w:name="_GoBack"/>
      <w:bookmarkEnd w:id="4"/>
    </w:p>
    <w:p w:rsidR="00216AAB" w:rsidRDefault="00216AAB" w:rsidP="00216AAB"/>
    <w:p w:rsidR="009A6019" w:rsidRPr="00395AA0" w:rsidRDefault="00957EBB" w:rsidP="00395AA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continuación, se detalla</w:t>
      </w:r>
      <w:r w:rsidR="00855266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las acciones concretas por realizar: 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1978"/>
        <w:gridCol w:w="1839"/>
        <w:gridCol w:w="1574"/>
        <w:gridCol w:w="1975"/>
        <w:gridCol w:w="1701"/>
      </w:tblGrid>
      <w:tr w:rsidR="00966803" w:rsidRPr="00966803" w:rsidTr="006350F7">
        <w:tc>
          <w:tcPr>
            <w:tcW w:w="1978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CE4A19" w:rsidRPr="00966803" w:rsidRDefault="00CE4A19" w:rsidP="0096680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966803">
              <w:rPr>
                <w:rFonts w:ascii="Arial" w:hAnsi="Arial" w:cs="Arial"/>
                <w:b/>
              </w:rPr>
              <w:t>Prioridad Nacional de Desarrollo</w:t>
            </w:r>
          </w:p>
        </w:tc>
        <w:tc>
          <w:tcPr>
            <w:tcW w:w="1839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CE4A19" w:rsidRPr="00966803" w:rsidRDefault="00CE4A19" w:rsidP="0096680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966803">
              <w:rPr>
                <w:rFonts w:ascii="Arial" w:hAnsi="Arial" w:cs="Arial"/>
                <w:b/>
              </w:rPr>
              <w:t>Meta Estratégica de Desarrollo (MED)</w:t>
            </w:r>
          </w:p>
        </w:tc>
        <w:tc>
          <w:tcPr>
            <w:tcW w:w="1574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CE4A19" w:rsidRPr="00966803" w:rsidRDefault="00CE4A19" w:rsidP="0096680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966803">
              <w:rPr>
                <w:rFonts w:ascii="Arial" w:hAnsi="Arial" w:cs="Arial"/>
                <w:b/>
              </w:rPr>
              <w:t>Pilar de la Política General de Gobierno (PGG)</w:t>
            </w:r>
          </w:p>
        </w:tc>
        <w:tc>
          <w:tcPr>
            <w:tcW w:w="1975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CE4A19" w:rsidRPr="00966803" w:rsidRDefault="00CA123E" w:rsidP="0096680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Objetivo Sectorial</w:t>
            </w:r>
            <w:r w:rsidR="00CE4A19" w:rsidRPr="00966803">
              <w:rPr>
                <w:rFonts w:ascii="Arial" w:hAnsi="Arial" w:cs="Arial"/>
                <w:b/>
              </w:rPr>
              <w:t xml:space="preserve"> (PGG)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CE4A19" w:rsidRPr="00966803" w:rsidRDefault="00CE4A19" w:rsidP="0096680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966803">
              <w:rPr>
                <w:rFonts w:ascii="Arial" w:hAnsi="Arial" w:cs="Arial"/>
                <w:b/>
              </w:rPr>
              <w:t>Meta Objetivo de Desarrollo Sostenible (ODS)</w:t>
            </w:r>
          </w:p>
        </w:tc>
      </w:tr>
      <w:tr w:rsidR="00BD76C5" w:rsidRPr="00966803" w:rsidTr="00D263E8">
        <w:trPr>
          <w:trHeight w:val="6136"/>
        </w:trPr>
        <w:tc>
          <w:tcPr>
            <w:tcW w:w="1978" w:type="dxa"/>
            <w:tcBorders>
              <w:top w:val="dashSmallGap" w:sz="4" w:space="0" w:color="auto"/>
            </w:tcBorders>
          </w:tcPr>
          <w:p w:rsidR="00957EBB" w:rsidRDefault="00957EBB" w:rsidP="006350F7">
            <w:pPr>
              <w:spacing w:line="360" w:lineRule="auto"/>
              <w:jc w:val="left"/>
              <w:rPr>
                <w:rFonts w:ascii="Arial" w:hAnsi="Arial" w:cs="Arial"/>
              </w:rPr>
            </w:pPr>
          </w:p>
          <w:p w:rsidR="00B92B82" w:rsidRPr="00966803" w:rsidRDefault="00DD56F1" w:rsidP="006350F7">
            <w:pPr>
              <w:spacing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</w:t>
            </w:r>
            <w:r w:rsidR="00B92B82" w:rsidRPr="00966803">
              <w:rPr>
                <w:rFonts w:ascii="Arial" w:hAnsi="Arial" w:cs="Arial"/>
              </w:rPr>
              <w:t xml:space="preserve">SAAS fortalecerá su </w:t>
            </w:r>
            <w:r w:rsidR="004C0BBD" w:rsidRPr="00966803">
              <w:rPr>
                <w:rFonts w:ascii="Arial" w:hAnsi="Arial" w:cs="Arial"/>
              </w:rPr>
              <w:t>recurso más valioso, este recurso</w:t>
            </w:r>
            <w:r w:rsidR="00B92B82" w:rsidRPr="00966803">
              <w:rPr>
                <w:rFonts w:ascii="Arial" w:hAnsi="Arial" w:cs="Arial"/>
              </w:rPr>
              <w:t xml:space="preserve"> </w:t>
            </w:r>
            <w:r w:rsidR="004C0BBD" w:rsidRPr="00966803">
              <w:rPr>
                <w:rFonts w:ascii="Arial" w:hAnsi="Arial" w:cs="Arial"/>
              </w:rPr>
              <w:t>es el</w:t>
            </w:r>
            <w:r w:rsidR="00B92B82" w:rsidRPr="00966803">
              <w:rPr>
                <w:rFonts w:ascii="Arial" w:hAnsi="Arial" w:cs="Arial"/>
              </w:rPr>
              <w:t xml:space="preserve"> recurso humano</w:t>
            </w:r>
            <w:r w:rsidR="004C0BBD" w:rsidRPr="00966803">
              <w:rPr>
                <w:rFonts w:ascii="Arial" w:hAnsi="Arial" w:cs="Arial"/>
              </w:rPr>
              <w:t>, y al fortalecer su recurso de una manera automática se realiza un fortalecimiento institucional en todos los niveles.</w:t>
            </w:r>
            <w:r w:rsidR="00B92B82" w:rsidRPr="0096680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39" w:type="dxa"/>
            <w:tcBorders>
              <w:top w:val="dashSmallGap" w:sz="4" w:space="0" w:color="auto"/>
            </w:tcBorders>
          </w:tcPr>
          <w:p w:rsidR="00957EBB" w:rsidRPr="00FA6BC2" w:rsidRDefault="00957EBB" w:rsidP="006350F7">
            <w:pPr>
              <w:spacing w:line="360" w:lineRule="auto"/>
              <w:jc w:val="left"/>
              <w:rPr>
                <w:rFonts w:ascii="Arial" w:hAnsi="Arial" w:cs="Arial"/>
              </w:rPr>
            </w:pPr>
          </w:p>
          <w:p w:rsidR="00B92B82" w:rsidRPr="00FA6BC2" w:rsidRDefault="00DD56F1" w:rsidP="006350F7">
            <w:pPr>
              <w:spacing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</w:t>
            </w:r>
            <w:r w:rsidR="001F145D" w:rsidRPr="00FA6BC2">
              <w:rPr>
                <w:rFonts w:ascii="Arial" w:hAnsi="Arial" w:cs="Arial"/>
              </w:rPr>
              <w:t>SAAS, al realizar los cambios pertinentes dentro de la institución</w:t>
            </w:r>
            <w:r w:rsidR="00855266">
              <w:rPr>
                <w:rFonts w:ascii="Arial" w:hAnsi="Arial" w:cs="Arial"/>
              </w:rPr>
              <w:t>,</w:t>
            </w:r>
            <w:r w:rsidR="001F145D" w:rsidRPr="00FA6BC2">
              <w:rPr>
                <w:rFonts w:ascii="Arial" w:hAnsi="Arial" w:cs="Arial"/>
              </w:rPr>
              <w:t xml:space="preserve"> se podrá fortalecer la misma y convertirse en una institución eficaz y transparente en cada uno los servicios que preste a los funcionarios.</w:t>
            </w:r>
          </w:p>
        </w:tc>
        <w:tc>
          <w:tcPr>
            <w:tcW w:w="1574" w:type="dxa"/>
            <w:tcBorders>
              <w:top w:val="dashSmallGap" w:sz="4" w:space="0" w:color="auto"/>
            </w:tcBorders>
          </w:tcPr>
          <w:p w:rsidR="00957EBB" w:rsidRPr="00FA6BC2" w:rsidRDefault="00957EBB" w:rsidP="006350F7">
            <w:pPr>
              <w:spacing w:line="360" w:lineRule="auto"/>
              <w:jc w:val="left"/>
              <w:rPr>
                <w:rFonts w:ascii="Arial" w:hAnsi="Arial" w:cs="Arial"/>
              </w:rPr>
            </w:pPr>
          </w:p>
          <w:p w:rsidR="00B92B82" w:rsidRPr="00FA6BC2" w:rsidRDefault="00DD56F1" w:rsidP="006350F7">
            <w:pPr>
              <w:spacing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</w:t>
            </w:r>
            <w:r w:rsidR="001F145D" w:rsidRPr="00FA6BC2">
              <w:rPr>
                <w:rFonts w:ascii="Arial" w:hAnsi="Arial" w:cs="Arial"/>
              </w:rPr>
              <w:t>SAAS cumple con esta polí</w:t>
            </w:r>
            <w:r w:rsidR="006B0934" w:rsidRPr="00FA6BC2">
              <w:rPr>
                <w:rFonts w:ascii="Arial" w:hAnsi="Arial" w:cs="Arial"/>
              </w:rPr>
              <w:t>tica de gobierno, fortaleciendo y capacitando a su personal administrativo y operativo</w:t>
            </w:r>
            <w:r w:rsidR="00855266">
              <w:rPr>
                <w:rFonts w:ascii="Arial" w:hAnsi="Arial" w:cs="Arial"/>
              </w:rPr>
              <w:t>,</w:t>
            </w:r>
            <w:r w:rsidR="006B0934" w:rsidRPr="00FA6BC2">
              <w:rPr>
                <w:rFonts w:ascii="Arial" w:hAnsi="Arial" w:cs="Arial"/>
              </w:rPr>
              <w:t xml:space="preserve"> para realizar su trabajo eficientemente</w:t>
            </w:r>
            <w:r w:rsidR="00FA6BC2" w:rsidRPr="00FA6BC2">
              <w:rPr>
                <w:rFonts w:ascii="Arial" w:hAnsi="Arial" w:cs="Arial"/>
              </w:rPr>
              <w:t>.</w:t>
            </w:r>
          </w:p>
        </w:tc>
        <w:tc>
          <w:tcPr>
            <w:tcW w:w="1975" w:type="dxa"/>
            <w:tcBorders>
              <w:top w:val="dashSmallGap" w:sz="4" w:space="0" w:color="auto"/>
            </w:tcBorders>
          </w:tcPr>
          <w:p w:rsidR="00957EBB" w:rsidRDefault="00957EBB" w:rsidP="006350F7">
            <w:pPr>
              <w:spacing w:line="360" w:lineRule="auto"/>
              <w:jc w:val="left"/>
              <w:rPr>
                <w:rFonts w:ascii="Arial" w:hAnsi="Arial" w:cs="Arial"/>
              </w:rPr>
            </w:pPr>
          </w:p>
          <w:p w:rsidR="00B92B82" w:rsidRPr="00966803" w:rsidRDefault="00DD56F1" w:rsidP="006350F7">
            <w:pPr>
              <w:spacing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</w:t>
            </w:r>
            <w:r w:rsidR="001F145D">
              <w:rPr>
                <w:rFonts w:ascii="Arial" w:hAnsi="Arial" w:cs="Arial"/>
              </w:rPr>
              <w:t>SAAS cuenta con una serie de normas y políticas internas</w:t>
            </w:r>
            <w:r w:rsidR="00855266">
              <w:rPr>
                <w:rFonts w:ascii="Arial" w:hAnsi="Arial" w:cs="Arial"/>
              </w:rPr>
              <w:t>,</w:t>
            </w:r>
            <w:r w:rsidR="001F145D">
              <w:rPr>
                <w:rFonts w:ascii="Arial" w:hAnsi="Arial" w:cs="Arial"/>
              </w:rPr>
              <w:t xml:space="preserve"> que mejora el bienestar de su recurso humano administrativo y operativo para impulsar la transparencia, control y rendición de cuentas.</w:t>
            </w:r>
          </w:p>
        </w:tc>
        <w:tc>
          <w:tcPr>
            <w:tcW w:w="1701" w:type="dxa"/>
            <w:tcBorders>
              <w:top w:val="dashSmallGap" w:sz="4" w:space="0" w:color="auto"/>
            </w:tcBorders>
          </w:tcPr>
          <w:p w:rsidR="00957EBB" w:rsidRDefault="00957EBB" w:rsidP="006350F7">
            <w:pPr>
              <w:spacing w:line="360" w:lineRule="auto"/>
              <w:jc w:val="left"/>
              <w:rPr>
                <w:rFonts w:ascii="Arial" w:hAnsi="Arial" w:cs="Arial"/>
              </w:rPr>
            </w:pPr>
          </w:p>
          <w:p w:rsidR="00B92B82" w:rsidRPr="00966803" w:rsidRDefault="00DD56F1" w:rsidP="006350F7">
            <w:pPr>
              <w:spacing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</w:t>
            </w:r>
            <w:r w:rsidR="001F145D">
              <w:rPr>
                <w:rFonts w:ascii="Arial" w:hAnsi="Arial" w:cs="Arial"/>
              </w:rPr>
              <w:t>SAAS será una institución eficaz y transparente en cada un</w:t>
            </w:r>
            <w:r w:rsidR="006350F7">
              <w:rPr>
                <w:rFonts w:ascii="Arial" w:hAnsi="Arial" w:cs="Arial"/>
              </w:rPr>
              <w:t>o</w:t>
            </w:r>
            <w:r w:rsidR="001F145D">
              <w:rPr>
                <w:rFonts w:ascii="Arial" w:hAnsi="Arial" w:cs="Arial"/>
              </w:rPr>
              <w:t xml:space="preserve"> de sus niveles institucionales</w:t>
            </w:r>
            <w:r w:rsidR="00855266">
              <w:rPr>
                <w:rFonts w:ascii="Arial" w:hAnsi="Arial" w:cs="Arial"/>
              </w:rPr>
              <w:t>,</w:t>
            </w:r>
            <w:r w:rsidR="001F145D">
              <w:rPr>
                <w:rFonts w:ascii="Arial" w:hAnsi="Arial" w:cs="Arial"/>
              </w:rPr>
              <w:t xml:space="preserve"> para una rendición de cuentas.</w:t>
            </w:r>
          </w:p>
        </w:tc>
      </w:tr>
    </w:tbl>
    <w:p w:rsidR="009866E8" w:rsidRDefault="009866E8" w:rsidP="00395AA0">
      <w:pPr>
        <w:spacing w:line="360" w:lineRule="auto"/>
      </w:pPr>
    </w:p>
    <w:p w:rsidR="001F145D" w:rsidRDefault="001F145D" w:rsidP="00395AA0">
      <w:pPr>
        <w:spacing w:line="360" w:lineRule="auto"/>
      </w:pPr>
    </w:p>
    <w:p w:rsidR="006B3CBE" w:rsidRDefault="006B3CBE" w:rsidP="00395AA0">
      <w:pPr>
        <w:spacing w:line="360" w:lineRule="auto"/>
      </w:pPr>
    </w:p>
    <w:p w:rsidR="006B3CBE" w:rsidRDefault="006B3CBE" w:rsidP="00395AA0">
      <w:pPr>
        <w:spacing w:line="360" w:lineRule="auto"/>
      </w:pPr>
    </w:p>
    <w:p w:rsidR="007F6C00" w:rsidRDefault="007F6C00" w:rsidP="00216AAB"/>
    <w:p w:rsidR="00F94788" w:rsidRDefault="00F94788" w:rsidP="00216AAB"/>
    <w:p w:rsidR="00090447" w:rsidRPr="006350F7" w:rsidRDefault="00075AC3" w:rsidP="00B10BF5">
      <w:pPr>
        <w:pStyle w:val="Ttulo1"/>
        <w:numPr>
          <w:ilvl w:val="0"/>
          <w:numId w:val="6"/>
        </w:numPr>
        <w:spacing w:line="360" w:lineRule="auto"/>
        <w:ind w:left="284" w:hanging="284"/>
        <w:rPr>
          <w:rFonts w:ascii="Arial" w:hAnsi="Arial" w:cs="Arial"/>
          <w:sz w:val="24"/>
          <w:szCs w:val="24"/>
        </w:rPr>
      </w:pPr>
      <w:bookmarkStart w:id="5" w:name="_Toc124419842"/>
      <w:r w:rsidRPr="006350F7">
        <w:rPr>
          <w:rFonts w:ascii="Arial" w:hAnsi="Arial" w:cs="Arial"/>
          <w:sz w:val="24"/>
          <w:szCs w:val="24"/>
        </w:rPr>
        <w:t>planificación anual y cuatrimestral de productos y subproductos</w:t>
      </w:r>
      <w:bookmarkEnd w:id="5"/>
    </w:p>
    <w:p w:rsidR="00075AC3" w:rsidRDefault="00075AC3" w:rsidP="00E9519A">
      <w:pPr>
        <w:spacing w:line="36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Partiendo de las </w:t>
      </w:r>
      <w:r w:rsidR="00841E87">
        <w:rPr>
          <w:rFonts w:ascii="Arial" w:hAnsi="Arial" w:cs="Arial"/>
          <w:sz w:val="24"/>
          <w:szCs w:val="24"/>
        </w:rPr>
        <w:t>acciones</w:t>
      </w:r>
      <w:r>
        <w:rPr>
          <w:rFonts w:ascii="Arial" w:hAnsi="Arial" w:cs="Arial"/>
          <w:sz w:val="24"/>
          <w:szCs w:val="24"/>
        </w:rPr>
        <w:t xml:space="preserve"> institucionales a que hace referencia el numeral anterior, a continuación, se muestra la </w:t>
      </w:r>
      <w:r w:rsidR="00E9519A">
        <w:rPr>
          <w:rFonts w:ascii="Arial" w:hAnsi="Arial" w:cs="Arial"/>
          <w:sz w:val="24"/>
          <w:szCs w:val="24"/>
        </w:rPr>
        <w:t>meta</w:t>
      </w:r>
      <w:r>
        <w:rPr>
          <w:rFonts w:ascii="Arial" w:hAnsi="Arial" w:cs="Arial"/>
          <w:sz w:val="24"/>
          <w:szCs w:val="24"/>
        </w:rPr>
        <w:t xml:space="preserve"> institucional definida para el ejercicio fiscal 202</w:t>
      </w:r>
      <w:r w:rsidR="00B54D09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, así como las metas físicas y financieras establecidas de forma cuatrimestral</w:t>
      </w:r>
      <w:r w:rsidR="007E39B2">
        <w:rPr>
          <w:rFonts w:ascii="Arial" w:hAnsi="Arial" w:cs="Arial"/>
          <w:sz w:val="24"/>
          <w:szCs w:val="24"/>
        </w:rPr>
        <w:t xml:space="preserve"> y anual</w:t>
      </w:r>
      <w:r>
        <w:rPr>
          <w:rFonts w:ascii="Arial" w:hAnsi="Arial" w:cs="Arial"/>
          <w:sz w:val="24"/>
          <w:szCs w:val="24"/>
        </w:rPr>
        <w:t>.</w:t>
      </w:r>
    </w:p>
    <w:p w:rsidR="007E39B2" w:rsidRDefault="00075AC3" w:rsidP="00E9519A">
      <w:pPr>
        <w:spacing w:line="36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Como parte de la cadena de resultados definida en el Plan Estratégico Institucional </w:t>
      </w:r>
      <w:r w:rsidR="006350F7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PEI</w:t>
      </w:r>
      <w:r w:rsidR="006350F7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, es importante mencionar que para lograr el resultado final que se describe en la matriz, tambi</w:t>
      </w:r>
      <w:r w:rsidR="007E39B2">
        <w:rPr>
          <w:rFonts w:ascii="Arial" w:hAnsi="Arial" w:cs="Arial"/>
          <w:sz w:val="24"/>
          <w:szCs w:val="24"/>
        </w:rPr>
        <w:t>én se tienen definidos los siguientes resultados:</w:t>
      </w:r>
    </w:p>
    <w:p w:rsidR="00841E87" w:rsidRDefault="00E9519A" w:rsidP="00B10BF5">
      <w:pPr>
        <w:pStyle w:val="Prrafodelist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</w:t>
      </w:r>
      <w:r w:rsidR="007E39B2" w:rsidRPr="00841E87">
        <w:rPr>
          <w:rFonts w:ascii="Arial" w:hAnsi="Arial" w:cs="Arial"/>
          <w:sz w:val="24"/>
          <w:szCs w:val="24"/>
        </w:rPr>
        <w:t xml:space="preserve"> 202</w:t>
      </w:r>
      <w:r w:rsidR="00BF2CAD">
        <w:rPr>
          <w:rFonts w:ascii="Arial" w:hAnsi="Arial" w:cs="Arial"/>
          <w:sz w:val="24"/>
          <w:szCs w:val="24"/>
        </w:rPr>
        <w:t>4</w:t>
      </w:r>
      <w:r w:rsidR="007E39B2" w:rsidRPr="00841E87">
        <w:rPr>
          <w:rFonts w:ascii="Arial" w:hAnsi="Arial" w:cs="Arial"/>
          <w:sz w:val="24"/>
          <w:szCs w:val="24"/>
        </w:rPr>
        <w:t xml:space="preserve">, ejecutar </w:t>
      </w:r>
      <w:r w:rsidR="00841E87" w:rsidRPr="00841E87">
        <w:rPr>
          <w:rFonts w:ascii="Arial" w:hAnsi="Arial" w:cs="Arial"/>
          <w:sz w:val="24"/>
          <w:szCs w:val="24"/>
        </w:rPr>
        <w:t xml:space="preserve">al 100% </w:t>
      </w:r>
      <w:r w:rsidR="007E39B2" w:rsidRPr="00841E87">
        <w:rPr>
          <w:rFonts w:ascii="Arial" w:hAnsi="Arial" w:cs="Arial"/>
          <w:sz w:val="24"/>
          <w:szCs w:val="24"/>
        </w:rPr>
        <w:t xml:space="preserve">las horas </w:t>
      </w:r>
      <w:r>
        <w:rPr>
          <w:rFonts w:ascii="Arial" w:hAnsi="Arial" w:cs="Arial"/>
          <w:sz w:val="24"/>
          <w:szCs w:val="24"/>
        </w:rPr>
        <w:t>institucionales</w:t>
      </w:r>
      <w:r w:rsidR="007E39B2" w:rsidRPr="00841E87">
        <w:rPr>
          <w:rFonts w:ascii="Arial" w:hAnsi="Arial" w:cs="Arial"/>
          <w:sz w:val="24"/>
          <w:szCs w:val="24"/>
        </w:rPr>
        <w:t xml:space="preserve"> que garanticen la seguridad de los funcionarios a los que </w:t>
      </w:r>
      <w:r w:rsidR="00943B0A">
        <w:rPr>
          <w:rFonts w:ascii="Arial" w:hAnsi="Arial" w:cs="Arial"/>
          <w:sz w:val="24"/>
          <w:szCs w:val="24"/>
        </w:rPr>
        <w:t xml:space="preserve">la </w:t>
      </w:r>
      <w:r w:rsidR="007E39B2" w:rsidRPr="00841E87">
        <w:rPr>
          <w:rFonts w:ascii="Arial" w:hAnsi="Arial" w:cs="Arial"/>
          <w:sz w:val="24"/>
          <w:szCs w:val="24"/>
        </w:rPr>
        <w:t xml:space="preserve">SAAS brinda protección. </w:t>
      </w:r>
    </w:p>
    <w:p w:rsidR="007E39B2" w:rsidRPr="00841E87" w:rsidRDefault="007E39B2" w:rsidP="00B10BF5">
      <w:pPr>
        <w:pStyle w:val="Prrafodelist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 w:rsidRPr="00841E87">
        <w:rPr>
          <w:rFonts w:ascii="Arial" w:hAnsi="Arial" w:cs="Arial"/>
          <w:sz w:val="24"/>
          <w:szCs w:val="24"/>
        </w:rPr>
        <w:t>A partir del 202</w:t>
      </w:r>
      <w:r w:rsidR="00BF2CAD">
        <w:rPr>
          <w:rFonts w:ascii="Arial" w:hAnsi="Arial" w:cs="Arial"/>
          <w:sz w:val="24"/>
          <w:szCs w:val="24"/>
        </w:rPr>
        <w:t>4</w:t>
      </w:r>
      <w:r w:rsidRPr="00841E87">
        <w:rPr>
          <w:rFonts w:ascii="Arial" w:hAnsi="Arial" w:cs="Arial"/>
          <w:sz w:val="24"/>
          <w:szCs w:val="24"/>
        </w:rPr>
        <w:t>, incrementar</w:t>
      </w:r>
      <w:r w:rsidR="00E9519A">
        <w:rPr>
          <w:rFonts w:ascii="Arial" w:hAnsi="Arial" w:cs="Arial"/>
          <w:sz w:val="24"/>
          <w:szCs w:val="24"/>
        </w:rPr>
        <w:t xml:space="preserve"> un 1</w:t>
      </w:r>
      <w:r w:rsidR="00BF2CAD">
        <w:rPr>
          <w:rFonts w:ascii="Arial" w:hAnsi="Arial" w:cs="Arial"/>
          <w:sz w:val="24"/>
          <w:szCs w:val="24"/>
        </w:rPr>
        <w:t>5</w:t>
      </w:r>
      <w:r w:rsidR="00841E87">
        <w:rPr>
          <w:rFonts w:ascii="Arial" w:hAnsi="Arial" w:cs="Arial"/>
          <w:sz w:val="24"/>
          <w:szCs w:val="24"/>
        </w:rPr>
        <w:t>%</w:t>
      </w:r>
      <w:r w:rsidRPr="00841E87">
        <w:rPr>
          <w:rFonts w:ascii="Arial" w:hAnsi="Arial" w:cs="Arial"/>
          <w:sz w:val="24"/>
          <w:szCs w:val="24"/>
        </w:rPr>
        <w:t xml:space="preserve"> la profesionalización</w:t>
      </w:r>
      <w:r w:rsidR="005E1A25">
        <w:rPr>
          <w:rFonts w:ascii="Arial" w:hAnsi="Arial" w:cs="Arial"/>
          <w:sz w:val="24"/>
          <w:szCs w:val="24"/>
        </w:rPr>
        <w:t>, ordenamiento y promoción</w:t>
      </w:r>
      <w:r w:rsidRPr="00841E87">
        <w:rPr>
          <w:rFonts w:ascii="Arial" w:hAnsi="Arial" w:cs="Arial"/>
          <w:sz w:val="24"/>
          <w:szCs w:val="24"/>
        </w:rPr>
        <w:t xml:space="preserve"> del recurso humano, personal administrativo y operativo de SAAS. Esto se realizará de la siguiente forma:</w:t>
      </w:r>
    </w:p>
    <w:p w:rsidR="007E39B2" w:rsidRDefault="00E9519A" w:rsidP="00B10BF5">
      <w:pPr>
        <w:pStyle w:val="Prrafodelista"/>
        <w:numPr>
          <w:ilvl w:val="1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Inmediato: 1</w:t>
      </w:r>
      <w:r w:rsidR="00BF2CAD">
        <w:rPr>
          <w:rFonts w:ascii="Arial" w:hAnsi="Arial" w:cs="Arial"/>
          <w:sz w:val="24"/>
          <w:szCs w:val="24"/>
        </w:rPr>
        <w:t>5</w:t>
      </w:r>
      <w:r w:rsidR="007E39B2">
        <w:rPr>
          <w:rFonts w:ascii="Arial" w:hAnsi="Arial" w:cs="Arial"/>
          <w:sz w:val="24"/>
          <w:szCs w:val="24"/>
        </w:rPr>
        <w:t>% (Al finalizar el 202</w:t>
      </w:r>
      <w:r w:rsidR="00BF2CAD">
        <w:rPr>
          <w:rFonts w:ascii="Arial" w:hAnsi="Arial" w:cs="Arial"/>
          <w:sz w:val="24"/>
          <w:szCs w:val="24"/>
        </w:rPr>
        <w:t>4</w:t>
      </w:r>
      <w:r w:rsidR="007E39B2">
        <w:rPr>
          <w:rFonts w:ascii="Arial" w:hAnsi="Arial" w:cs="Arial"/>
          <w:sz w:val="24"/>
          <w:szCs w:val="24"/>
        </w:rPr>
        <w:t>)</w:t>
      </w:r>
    </w:p>
    <w:p w:rsidR="007E39B2" w:rsidRDefault="00E9519A" w:rsidP="00B10BF5">
      <w:pPr>
        <w:pStyle w:val="Prrafodelista"/>
        <w:numPr>
          <w:ilvl w:val="1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Nivel Intermedio: </w:t>
      </w:r>
      <w:r w:rsidR="00BF2CAD">
        <w:rPr>
          <w:rFonts w:ascii="Arial" w:hAnsi="Arial" w:cs="Arial"/>
          <w:sz w:val="24"/>
          <w:szCs w:val="24"/>
        </w:rPr>
        <w:t>20</w:t>
      </w:r>
      <w:r w:rsidR="007E39B2">
        <w:rPr>
          <w:rFonts w:ascii="Arial" w:hAnsi="Arial" w:cs="Arial"/>
          <w:sz w:val="24"/>
          <w:szCs w:val="24"/>
        </w:rPr>
        <w:t>% (Al finalizar el 202</w:t>
      </w:r>
      <w:r w:rsidR="00BF2CAD">
        <w:rPr>
          <w:rFonts w:ascii="Arial" w:hAnsi="Arial" w:cs="Arial"/>
          <w:sz w:val="24"/>
          <w:szCs w:val="24"/>
        </w:rPr>
        <w:t>5</w:t>
      </w:r>
      <w:r w:rsidR="007E39B2">
        <w:rPr>
          <w:rFonts w:ascii="Arial" w:hAnsi="Arial" w:cs="Arial"/>
          <w:sz w:val="24"/>
          <w:szCs w:val="24"/>
        </w:rPr>
        <w:t>)</w:t>
      </w:r>
    </w:p>
    <w:p w:rsidR="007E39B2" w:rsidRDefault="00E9519A" w:rsidP="00B10BF5">
      <w:pPr>
        <w:pStyle w:val="Prrafodelista"/>
        <w:numPr>
          <w:ilvl w:val="1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Final: 2</w:t>
      </w:r>
      <w:r w:rsidR="007E39B2">
        <w:rPr>
          <w:rFonts w:ascii="Arial" w:hAnsi="Arial" w:cs="Arial"/>
          <w:sz w:val="24"/>
          <w:szCs w:val="24"/>
        </w:rPr>
        <w:t>0% (Al finalizar el 202</w:t>
      </w:r>
      <w:r w:rsidR="00BF2CAD">
        <w:rPr>
          <w:rFonts w:ascii="Arial" w:hAnsi="Arial" w:cs="Arial"/>
          <w:sz w:val="24"/>
          <w:szCs w:val="24"/>
        </w:rPr>
        <w:t>6</w:t>
      </w:r>
      <w:r w:rsidR="007E39B2">
        <w:rPr>
          <w:rFonts w:ascii="Arial" w:hAnsi="Arial" w:cs="Arial"/>
          <w:sz w:val="24"/>
          <w:szCs w:val="24"/>
        </w:rPr>
        <w:t>)</w:t>
      </w:r>
    </w:p>
    <w:p w:rsidR="00B6172D" w:rsidRDefault="00E9519A" w:rsidP="00E9519A">
      <w:pPr>
        <w:spacing w:line="36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B10BF5">
        <w:rPr>
          <w:rFonts w:ascii="Arial" w:hAnsi="Arial" w:cs="Arial"/>
          <w:sz w:val="24"/>
          <w:szCs w:val="24"/>
        </w:rPr>
        <w:t xml:space="preserve">a ubicación geográfica para la capacitación del recurso humano se realizará en el Municipio de Guatemala, en donde se encuentran las oficinas centrales de </w:t>
      </w:r>
      <w:r w:rsidR="00BF2CAD">
        <w:rPr>
          <w:rFonts w:ascii="Arial" w:hAnsi="Arial" w:cs="Arial"/>
          <w:sz w:val="24"/>
          <w:szCs w:val="24"/>
        </w:rPr>
        <w:t xml:space="preserve">la </w:t>
      </w:r>
      <w:r w:rsidR="00B10BF5">
        <w:rPr>
          <w:rFonts w:ascii="Arial" w:hAnsi="Arial" w:cs="Arial"/>
          <w:sz w:val="24"/>
          <w:szCs w:val="24"/>
        </w:rPr>
        <w:t>SAAS</w:t>
      </w:r>
      <w:r w:rsidR="00B6172D">
        <w:rPr>
          <w:rFonts w:ascii="Arial" w:hAnsi="Arial" w:cs="Arial"/>
          <w:sz w:val="24"/>
          <w:szCs w:val="24"/>
        </w:rPr>
        <w:t>, así como en el municipio de</w:t>
      </w:r>
      <w:r w:rsidR="00B10BF5">
        <w:rPr>
          <w:rFonts w:ascii="Arial" w:hAnsi="Arial" w:cs="Arial"/>
          <w:sz w:val="24"/>
          <w:szCs w:val="24"/>
        </w:rPr>
        <w:t xml:space="preserve"> San Raymundo, lugar donde se encuentra la Academia de </w:t>
      </w:r>
      <w:r w:rsidR="00BF2CAD">
        <w:rPr>
          <w:rFonts w:ascii="Arial" w:hAnsi="Arial" w:cs="Arial"/>
          <w:sz w:val="24"/>
          <w:szCs w:val="24"/>
        </w:rPr>
        <w:t xml:space="preserve">la </w:t>
      </w:r>
      <w:r w:rsidR="00B10BF5">
        <w:rPr>
          <w:rFonts w:ascii="Arial" w:hAnsi="Arial" w:cs="Arial"/>
          <w:sz w:val="24"/>
          <w:szCs w:val="24"/>
        </w:rPr>
        <w:t xml:space="preserve">SAAS. </w:t>
      </w:r>
    </w:p>
    <w:p w:rsidR="00B6172D" w:rsidRDefault="00B6172D" w:rsidP="00B6172D">
      <w:pPr>
        <w:spacing w:line="360" w:lineRule="auto"/>
        <w:rPr>
          <w:rFonts w:ascii="Arial" w:hAnsi="Arial" w:cs="Arial"/>
          <w:sz w:val="24"/>
          <w:szCs w:val="24"/>
        </w:rPr>
      </w:pPr>
    </w:p>
    <w:p w:rsidR="000F1015" w:rsidRDefault="000F1015" w:rsidP="00075AC3">
      <w:pPr>
        <w:spacing w:line="360" w:lineRule="auto"/>
        <w:rPr>
          <w:rFonts w:ascii="Arial" w:hAnsi="Arial" w:cs="Arial"/>
          <w:sz w:val="24"/>
          <w:szCs w:val="24"/>
        </w:rPr>
        <w:sectPr w:rsidR="000F1015" w:rsidSect="00360208">
          <w:headerReference w:type="default" r:id="rId22"/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7E39B2" w:rsidRDefault="007E39B2" w:rsidP="00075AC3">
      <w:pPr>
        <w:spacing w:line="360" w:lineRule="auto"/>
        <w:rPr>
          <w:rFonts w:ascii="Arial" w:hAnsi="Arial" w:cs="Arial"/>
          <w:sz w:val="24"/>
          <w:szCs w:val="24"/>
        </w:rPr>
      </w:pPr>
    </w:p>
    <w:p w:rsidR="00B10BF5" w:rsidRPr="00BF2CAD" w:rsidRDefault="00B10BF5" w:rsidP="00B10BF5">
      <w:pPr>
        <w:spacing w:line="360" w:lineRule="auto"/>
        <w:rPr>
          <w:rFonts w:ascii="Arial" w:hAnsi="Arial" w:cs="Arial"/>
          <w:b/>
        </w:rPr>
      </w:pPr>
      <w:r w:rsidRPr="00BF2CAD">
        <w:rPr>
          <w:rFonts w:ascii="Arial" w:hAnsi="Arial" w:cs="Arial"/>
        </w:rPr>
        <w:t xml:space="preserve">A continuación, encontrará el Plan Operativo Anual </w:t>
      </w:r>
      <w:r w:rsidR="00136547" w:rsidRPr="00BF2CAD">
        <w:rPr>
          <w:rFonts w:ascii="Arial" w:hAnsi="Arial" w:cs="Arial"/>
        </w:rPr>
        <w:t>(</w:t>
      </w:r>
      <w:r w:rsidRPr="00BF2CAD">
        <w:rPr>
          <w:rFonts w:ascii="Arial" w:hAnsi="Arial" w:cs="Arial"/>
        </w:rPr>
        <w:t>POA</w:t>
      </w:r>
      <w:r w:rsidR="00136547" w:rsidRPr="00BF2CAD">
        <w:rPr>
          <w:rFonts w:ascii="Arial" w:hAnsi="Arial" w:cs="Arial"/>
        </w:rPr>
        <w:t>)</w:t>
      </w:r>
      <w:r w:rsidRPr="00BF2CAD">
        <w:rPr>
          <w:rFonts w:ascii="Arial" w:hAnsi="Arial" w:cs="Arial"/>
        </w:rPr>
        <w:t xml:space="preserve"> de </w:t>
      </w:r>
      <w:r w:rsidR="00BF2CAD" w:rsidRPr="00BF2CAD">
        <w:rPr>
          <w:rFonts w:ascii="Arial" w:hAnsi="Arial" w:cs="Arial"/>
        </w:rPr>
        <w:t xml:space="preserve">la </w:t>
      </w:r>
      <w:r w:rsidRPr="00BF2CAD">
        <w:rPr>
          <w:rFonts w:ascii="Arial" w:hAnsi="Arial" w:cs="Arial"/>
        </w:rPr>
        <w:t xml:space="preserve">SAAS, el cual se despliega a través de la </w:t>
      </w:r>
      <w:r w:rsidRPr="00BF2CAD">
        <w:rPr>
          <w:rFonts w:ascii="Arial" w:hAnsi="Arial" w:cs="Arial"/>
          <w:b/>
        </w:rPr>
        <w:t xml:space="preserve">MATRIZ </w:t>
      </w:r>
      <w:r w:rsidR="00FC6089" w:rsidRPr="00BF2CAD">
        <w:rPr>
          <w:rFonts w:ascii="Arial" w:hAnsi="Arial" w:cs="Arial"/>
          <w:b/>
        </w:rPr>
        <w:t>SPPD</w:t>
      </w:r>
      <w:r w:rsidRPr="00BF2CAD">
        <w:rPr>
          <w:rFonts w:ascii="Arial" w:hAnsi="Arial" w:cs="Arial"/>
          <w:b/>
        </w:rPr>
        <w:t>-1</w:t>
      </w:r>
      <w:r w:rsidR="002829DF">
        <w:rPr>
          <w:rFonts w:ascii="Arial" w:hAnsi="Arial" w:cs="Arial"/>
          <w:b/>
        </w:rPr>
        <w:t>9</w:t>
      </w:r>
      <w:r w:rsidRPr="00BF2CAD">
        <w:rPr>
          <w:rFonts w:ascii="Arial" w:hAnsi="Arial" w:cs="Arial"/>
          <w:b/>
        </w:rPr>
        <w:t>:</w:t>
      </w:r>
    </w:p>
    <w:p w:rsidR="007E39B2" w:rsidRDefault="004B0A54" w:rsidP="00075AC3">
      <w:pPr>
        <w:spacing w:line="360" w:lineRule="auto"/>
        <w:rPr>
          <w:rFonts w:ascii="Arial" w:hAnsi="Arial" w:cs="Arial"/>
          <w:sz w:val="24"/>
          <w:szCs w:val="24"/>
        </w:rPr>
      </w:pPr>
      <w:r w:rsidRPr="004B0A54">
        <w:rPr>
          <w:noProof/>
          <w:lang w:eastAsia="es-GT"/>
        </w:rPr>
        <w:drawing>
          <wp:inline distT="0" distB="0" distL="0" distR="0">
            <wp:extent cx="8343900" cy="438467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861" cy="439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623" w:rsidRPr="004A7623" w:rsidRDefault="004A7623" w:rsidP="00075AC3">
      <w:pPr>
        <w:spacing w:line="360" w:lineRule="auto"/>
        <w:rPr>
          <w:rFonts w:cstheme="minorHAnsi"/>
        </w:rPr>
      </w:pPr>
      <w:r w:rsidRPr="004A7623">
        <w:rPr>
          <w:rFonts w:cstheme="minorHAnsi"/>
        </w:rPr>
        <w:t>Datos actualizados al 8 de enero de 2024</w:t>
      </w:r>
    </w:p>
    <w:p w:rsidR="007E39B2" w:rsidRPr="00136547" w:rsidRDefault="004D3CC0" w:rsidP="00164768">
      <w:pPr>
        <w:pStyle w:val="Ttulo1"/>
        <w:numPr>
          <w:ilvl w:val="0"/>
          <w:numId w:val="6"/>
        </w:numPr>
        <w:spacing w:line="360" w:lineRule="auto"/>
        <w:ind w:left="284" w:hanging="284"/>
        <w:rPr>
          <w:rFonts w:ascii="Arial" w:hAnsi="Arial" w:cs="Arial"/>
          <w:sz w:val="24"/>
          <w:szCs w:val="24"/>
        </w:rPr>
      </w:pPr>
      <w:bookmarkStart w:id="6" w:name="_Toc124419843"/>
      <w:r w:rsidRPr="00136547">
        <w:rPr>
          <w:rFonts w:ascii="Arial" w:hAnsi="Arial" w:cs="Arial"/>
          <w:sz w:val="24"/>
          <w:szCs w:val="24"/>
        </w:rPr>
        <w:lastRenderedPageBreak/>
        <w:t>programación mensual del producto y subproducto</w:t>
      </w:r>
      <w:bookmarkEnd w:id="6"/>
    </w:p>
    <w:p w:rsidR="002F0D33" w:rsidRDefault="004D3CC0" w:rsidP="002F0D33">
      <w:pPr>
        <w:spacing w:line="36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programación mensual del producto y subproducto que se </w:t>
      </w:r>
      <w:r w:rsidR="00855266">
        <w:rPr>
          <w:rFonts w:ascii="Arial" w:hAnsi="Arial" w:cs="Arial"/>
          <w:sz w:val="24"/>
          <w:szCs w:val="24"/>
        </w:rPr>
        <w:t>detalla a continuación, presenta</w:t>
      </w:r>
      <w:r>
        <w:rPr>
          <w:rFonts w:ascii="Arial" w:hAnsi="Arial" w:cs="Arial"/>
          <w:sz w:val="24"/>
          <w:szCs w:val="24"/>
        </w:rPr>
        <w:t xml:space="preserve"> valores según datos reales y estimaciones realizadas para el ejercicio fiscal 2023, tomando en consideración factores externos que podrían incidir directamente en el cumplimiento de las metas definidas.</w:t>
      </w:r>
    </w:p>
    <w:p w:rsidR="002F0D33" w:rsidRDefault="0096329D" w:rsidP="002F0D33">
      <w:pPr>
        <w:pStyle w:val="Ttulo1"/>
        <w:spacing w:line="360" w:lineRule="auto"/>
        <w:ind w:left="426"/>
        <w:rPr>
          <w:rFonts w:ascii="Arial" w:hAnsi="Arial" w:cs="Arial"/>
          <w:sz w:val="24"/>
          <w:szCs w:val="24"/>
        </w:rPr>
      </w:pPr>
      <w:bookmarkStart w:id="7" w:name="_Toc124419844"/>
      <w:r w:rsidRPr="0096329D">
        <w:rPr>
          <w:noProof/>
          <w:lang w:eastAsia="es-GT"/>
        </w:rPr>
        <w:drawing>
          <wp:inline distT="0" distB="0" distL="0" distR="0" wp14:anchorId="6131CCCC" wp14:editId="4E8AA8FE">
            <wp:extent cx="8048625" cy="360172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578" cy="363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623" w:rsidRDefault="004A7623" w:rsidP="004A7623"/>
    <w:p w:rsidR="004A7623" w:rsidRPr="004A7623" w:rsidRDefault="004A7623" w:rsidP="004A7623">
      <w:pPr>
        <w:sectPr w:rsidR="004A7623" w:rsidRPr="004A7623" w:rsidSect="00F421A5">
          <w:headerReference w:type="default" r:id="rId25"/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  <w:r>
        <w:t>Datos actualizados al 8 de enero de 2024</w:t>
      </w:r>
    </w:p>
    <w:p w:rsidR="002F0D33" w:rsidRDefault="002F0D33" w:rsidP="002F0D33"/>
    <w:p w:rsidR="00472459" w:rsidRPr="002F0D33" w:rsidRDefault="002F0D33" w:rsidP="002F0D33">
      <w:pPr>
        <w:pStyle w:val="Ttulo1"/>
        <w:spacing w:line="360" w:lineRule="auto"/>
        <w:rPr>
          <w:rFonts w:ascii="Arial" w:hAnsi="Arial" w:cs="Arial"/>
          <w:sz w:val="24"/>
          <w:szCs w:val="24"/>
        </w:rPr>
      </w:pPr>
      <w:r w:rsidRPr="002F0D33">
        <w:rPr>
          <w:rFonts w:ascii="Arial" w:hAnsi="Arial" w:cs="Arial"/>
          <w:sz w:val="24"/>
          <w:szCs w:val="24"/>
        </w:rPr>
        <w:t xml:space="preserve">6. </w:t>
      </w:r>
      <w:r w:rsidR="00472459" w:rsidRPr="002F0D33">
        <w:rPr>
          <w:rFonts w:ascii="Arial" w:hAnsi="Arial" w:cs="Arial"/>
          <w:sz w:val="24"/>
          <w:szCs w:val="24"/>
        </w:rPr>
        <w:t xml:space="preserve">PROGRAMACIÓN DE </w:t>
      </w:r>
      <w:r w:rsidR="004C25D2" w:rsidRPr="002F0D33">
        <w:rPr>
          <w:rFonts w:ascii="Arial" w:hAnsi="Arial" w:cs="Arial"/>
          <w:sz w:val="24"/>
          <w:szCs w:val="24"/>
        </w:rPr>
        <w:t>G</w:t>
      </w:r>
      <w:r w:rsidR="00472459" w:rsidRPr="002F0D33">
        <w:rPr>
          <w:rFonts w:ascii="Arial" w:hAnsi="Arial" w:cs="Arial"/>
          <w:sz w:val="24"/>
          <w:szCs w:val="24"/>
        </w:rPr>
        <w:t>ASTOS POR INSUMO</w:t>
      </w:r>
      <w:bookmarkEnd w:id="7"/>
    </w:p>
    <w:p w:rsidR="00C666BD" w:rsidRDefault="00472459" w:rsidP="0021628E">
      <w:pPr>
        <w:spacing w:line="360" w:lineRule="auto"/>
        <w:ind w:left="284"/>
      </w:pPr>
      <w:r>
        <w:rPr>
          <w:rFonts w:ascii="Arial" w:hAnsi="Arial" w:cs="Arial"/>
          <w:sz w:val="24"/>
          <w:szCs w:val="24"/>
        </w:rPr>
        <w:t xml:space="preserve">Para la programación de gastos por insumo y subproductos, se describen las actividades presupuestarias y los renglones necesarios para el cumplimiento de las funciones de </w:t>
      </w:r>
      <w:r w:rsidR="00A05D82">
        <w:rPr>
          <w:rFonts w:ascii="Arial" w:hAnsi="Arial" w:cs="Arial"/>
          <w:sz w:val="24"/>
          <w:szCs w:val="24"/>
        </w:rPr>
        <w:t xml:space="preserve">la </w:t>
      </w:r>
      <w:r>
        <w:rPr>
          <w:rFonts w:ascii="Arial" w:hAnsi="Arial" w:cs="Arial"/>
          <w:sz w:val="24"/>
          <w:szCs w:val="24"/>
        </w:rPr>
        <w:t>SAAS:</w:t>
      </w:r>
    </w:p>
    <w:p w:rsidR="004B0A54" w:rsidRDefault="004B0A54" w:rsidP="004C25D2">
      <w:pPr>
        <w:rPr>
          <w:rFonts w:ascii="Arial" w:hAnsi="Arial" w:cs="Arial"/>
          <w:sz w:val="24"/>
          <w:szCs w:val="24"/>
        </w:rPr>
      </w:pPr>
      <w:r w:rsidRPr="004B0A54">
        <w:rPr>
          <w:noProof/>
          <w:lang w:eastAsia="es-GT"/>
        </w:rPr>
        <w:drawing>
          <wp:inline distT="0" distB="0" distL="0" distR="0">
            <wp:extent cx="8324850" cy="3482340"/>
            <wp:effectExtent l="0" t="0" r="0" b="381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778" cy="348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A54" w:rsidRDefault="004B0A54" w:rsidP="004C25D2">
      <w:pPr>
        <w:rPr>
          <w:rFonts w:ascii="Arial" w:hAnsi="Arial" w:cs="Arial"/>
          <w:sz w:val="24"/>
          <w:szCs w:val="24"/>
        </w:rPr>
      </w:pPr>
    </w:p>
    <w:p w:rsidR="004B0A54" w:rsidRPr="004A7623" w:rsidRDefault="004B0A54" w:rsidP="004C25D2">
      <w:pPr>
        <w:rPr>
          <w:rFonts w:cstheme="minorHAnsi"/>
        </w:rPr>
        <w:sectPr w:rsidR="004B0A54" w:rsidRPr="004A7623" w:rsidSect="004B0A54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  <w:r>
        <w:rPr>
          <w:rFonts w:ascii="Arial" w:hAnsi="Arial" w:cs="Arial"/>
          <w:sz w:val="24"/>
          <w:szCs w:val="24"/>
        </w:rPr>
        <w:t xml:space="preserve"> </w:t>
      </w:r>
      <w:r w:rsidR="00362592" w:rsidRPr="004A7623">
        <w:rPr>
          <w:rFonts w:cstheme="minorHAnsi"/>
        </w:rPr>
        <w:t>Datos actualizados al 8 de enero de 2024</w:t>
      </w:r>
    </w:p>
    <w:p w:rsidR="00F421A5" w:rsidRDefault="00F421A5" w:rsidP="004C25D2">
      <w:pPr>
        <w:rPr>
          <w:rFonts w:ascii="Arial" w:hAnsi="Arial" w:cs="Arial"/>
          <w:sz w:val="24"/>
          <w:szCs w:val="24"/>
        </w:rPr>
      </w:pPr>
    </w:p>
    <w:p w:rsidR="004C25D2" w:rsidRDefault="00F421A5" w:rsidP="004C25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Continuación</w:t>
      </w:r>
      <w:r w:rsidR="004C25D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</w:t>
      </w:r>
      <w:r w:rsidR="004C25D2">
        <w:rPr>
          <w:rFonts w:ascii="Arial" w:hAnsi="Arial" w:cs="Arial"/>
          <w:sz w:val="24"/>
          <w:szCs w:val="24"/>
        </w:rPr>
        <w:t>rograma</w:t>
      </w:r>
      <w:r>
        <w:rPr>
          <w:rFonts w:ascii="Arial" w:hAnsi="Arial" w:cs="Arial"/>
          <w:sz w:val="24"/>
          <w:szCs w:val="24"/>
        </w:rPr>
        <w:t>ción</w:t>
      </w:r>
      <w:r w:rsidR="00855266">
        <w:rPr>
          <w:rFonts w:ascii="Arial" w:hAnsi="Arial" w:cs="Arial"/>
          <w:sz w:val="24"/>
          <w:szCs w:val="24"/>
        </w:rPr>
        <w:t xml:space="preserve"> de gastos por insumo</w:t>
      </w:r>
      <w:r w:rsidR="004C25D2">
        <w:rPr>
          <w:rFonts w:ascii="Arial" w:hAnsi="Arial" w:cs="Arial"/>
          <w:sz w:val="24"/>
          <w:szCs w:val="24"/>
        </w:rPr>
        <w:t>:</w:t>
      </w:r>
    </w:p>
    <w:p w:rsidR="004B0A54" w:rsidRDefault="004B0A54" w:rsidP="004C25D2">
      <w:r w:rsidRPr="004B0A54">
        <w:rPr>
          <w:noProof/>
          <w:lang w:eastAsia="es-GT"/>
        </w:rPr>
        <w:drawing>
          <wp:inline distT="0" distB="0" distL="0" distR="0">
            <wp:extent cx="5823313" cy="7025640"/>
            <wp:effectExtent l="0" t="0" r="6350" b="381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464" cy="703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A54" w:rsidRPr="004A7623" w:rsidRDefault="00362592" w:rsidP="004C25D2">
      <w:pPr>
        <w:rPr>
          <w:rFonts w:cstheme="minorHAnsi"/>
        </w:rPr>
      </w:pPr>
      <w:r w:rsidRPr="004A7623">
        <w:rPr>
          <w:rFonts w:cstheme="minorHAnsi"/>
        </w:rPr>
        <w:t>Datos actualizados al 8 de enero de 2024</w:t>
      </w:r>
    </w:p>
    <w:p w:rsidR="004B0A54" w:rsidRDefault="004B0A54" w:rsidP="004C25D2"/>
    <w:p w:rsidR="004B0A54" w:rsidRDefault="004B0A54" w:rsidP="004B0A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Continuación programación de gastos por insumo:</w:t>
      </w:r>
    </w:p>
    <w:p w:rsidR="004B0A54" w:rsidRDefault="00362592" w:rsidP="004C25D2">
      <w:r w:rsidRPr="00362592">
        <w:rPr>
          <w:noProof/>
          <w:lang w:eastAsia="es-GT"/>
        </w:rPr>
        <w:drawing>
          <wp:inline distT="0" distB="0" distL="0" distR="0">
            <wp:extent cx="5730240" cy="7136130"/>
            <wp:effectExtent l="0" t="0" r="3810" b="762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772" cy="714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592" w:rsidRPr="004A7623" w:rsidRDefault="00362592" w:rsidP="004C25D2">
      <w:pPr>
        <w:rPr>
          <w:rFonts w:cstheme="minorHAnsi"/>
        </w:rPr>
        <w:sectPr w:rsidR="00362592" w:rsidRPr="004A7623" w:rsidSect="00917463">
          <w:headerReference w:type="default" r:id="rId29"/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  <w:r w:rsidRPr="004A7623">
        <w:rPr>
          <w:rFonts w:cstheme="minorHAnsi"/>
        </w:rPr>
        <w:t>Datos actualizados al 8 de enero de 2024</w:t>
      </w:r>
    </w:p>
    <w:p w:rsidR="00EB5A70" w:rsidRDefault="00EB5A70" w:rsidP="0021628E"/>
    <w:p w:rsidR="007263A1" w:rsidRDefault="007263A1" w:rsidP="00472459">
      <w:pPr>
        <w:spacing w:line="360" w:lineRule="auto"/>
        <w:rPr>
          <w:rFonts w:ascii="Arial" w:hAnsi="Arial" w:cs="Arial"/>
          <w:sz w:val="24"/>
          <w:szCs w:val="24"/>
        </w:rPr>
      </w:pPr>
      <w:r w:rsidRPr="007263A1">
        <w:rPr>
          <w:rFonts w:ascii="Arial" w:hAnsi="Arial" w:cs="Arial"/>
          <w:sz w:val="24"/>
          <w:szCs w:val="24"/>
        </w:rPr>
        <w:t>Continuación pr</w:t>
      </w:r>
      <w:r w:rsidR="00855266">
        <w:rPr>
          <w:rFonts w:ascii="Arial" w:hAnsi="Arial" w:cs="Arial"/>
          <w:sz w:val="24"/>
          <w:szCs w:val="24"/>
        </w:rPr>
        <w:t>ogramación de gastos por insumo</w:t>
      </w:r>
      <w:r w:rsidRPr="007263A1">
        <w:rPr>
          <w:rFonts w:ascii="Arial" w:hAnsi="Arial" w:cs="Arial"/>
          <w:sz w:val="24"/>
          <w:szCs w:val="24"/>
        </w:rPr>
        <w:t>:</w:t>
      </w:r>
    </w:p>
    <w:p w:rsidR="00362592" w:rsidRDefault="00362592" w:rsidP="004D3CC0">
      <w:pPr>
        <w:spacing w:line="360" w:lineRule="auto"/>
        <w:rPr>
          <w:rFonts w:ascii="Arial" w:hAnsi="Arial" w:cs="Arial"/>
          <w:sz w:val="24"/>
          <w:szCs w:val="24"/>
        </w:rPr>
      </w:pPr>
      <w:r w:rsidRPr="00362592">
        <w:rPr>
          <w:noProof/>
          <w:lang w:eastAsia="es-GT"/>
        </w:rPr>
        <w:drawing>
          <wp:inline distT="0" distB="0" distL="0" distR="0">
            <wp:extent cx="8343900" cy="314706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7194" cy="315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592" w:rsidRDefault="00362592" w:rsidP="004D3CC0">
      <w:pPr>
        <w:spacing w:line="360" w:lineRule="auto"/>
        <w:rPr>
          <w:rFonts w:ascii="Arial" w:hAnsi="Arial" w:cs="Arial"/>
          <w:sz w:val="24"/>
          <w:szCs w:val="24"/>
        </w:rPr>
      </w:pPr>
    </w:p>
    <w:p w:rsidR="00362592" w:rsidRPr="004A7623" w:rsidRDefault="00362592" w:rsidP="004D3CC0">
      <w:pPr>
        <w:spacing w:line="360" w:lineRule="auto"/>
        <w:rPr>
          <w:rFonts w:cstheme="minorHAnsi"/>
        </w:rPr>
        <w:sectPr w:rsidR="00362592" w:rsidRPr="004A7623" w:rsidSect="00EB5A70">
          <w:headerReference w:type="default" r:id="rId31"/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  <w:r w:rsidRPr="004A7623">
        <w:rPr>
          <w:rFonts w:cstheme="minorHAnsi"/>
        </w:rPr>
        <w:t>Datos actualizados al 8 de enero de 2024</w:t>
      </w:r>
    </w:p>
    <w:p w:rsidR="00EB5A70" w:rsidRDefault="00EB5A70" w:rsidP="00C95818">
      <w:pPr>
        <w:spacing w:line="360" w:lineRule="auto"/>
      </w:pPr>
    </w:p>
    <w:p w:rsidR="00C95818" w:rsidRPr="00136547" w:rsidRDefault="00C95818" w:rsidP="00C95818">
      <w:pPr>
        <w:pStyle w:val="Ttulo1"/>
        <w:numPr>
          <w:ilvl w:val="0"/>
          <w:numId w:val="6"/>
        </w:numPr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bookmarkStart w:id="8" w:name="_Toc124419845"/>
      <w:r w:rsidRPr="00136547">
        <w:rPr>
          <w:rFonts w:ascii="Arial" w:hAnsi="Arial" w:cs="Arial"/>
          <w:sz w:val="24"/>
          <w:szCs w:val="24"/>
        </w:rPr>
        <w:t>FICHA DE SEGUIMIENTO ANUAL</w:t>
      </w:r>
      <w:bookmarkEnd w:id="8"/>
    </w:p>
    <w:p w:rsidR="00C95818" w:rsidRDefault="00C95818" w:rsidP="00A83D44">
      <w:pPr>
        <w:spacing w:line="360" w:lineRule="auto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la ficha de seguimiento anual se realiza de la siguiente forma:</w:t>
      </w:r>
    </w:p>
    <w:p w:rsidR="005D081C" w:rsidRPr="00615841" w:rsidRDefault="00615841" w:rsidP="00615841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Seguimiento a nivel anual del Programa 13:</w:t>
      </w:r>
      <w:r w:rsidR="00C95818" w:rsidRPr="00615841">
        <w:rPr>
          <w:rFonts w:ascii="Arial" w:hAnsi="Arial" w:cs="Arial"/>
          <w:sz w:val="24"/>
          <w:szCs w:val="24"/>
        </w:rPr>
        <w:t xml:space="preserve">  </w:t>
      </w:r>
    </w:p>
    <w:p w:rsidR="00F86385" w:rsidRDefault="006979AB" w:rsidP="00F86385">
      <w:pPr>
        <w:pStyle w:val="Prrafodelista"/>
        <w:numPr>
          <w:ilvl w:val="1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unidad de medida para los</w:t>
      </w:r>
      <w:r w:rsidR="00F86385">
        <w:rPr>
          <w:rFonts w:ascii="Arial" w:hAnsi="Arial" w:cs="Arial"/>
          <w:sz w:val="24"/>
          <w:szCs w:val="24"/>
        </w:rPr>
        <w:t xml:space="preserve"> producto</w:t>
      </w:r>
      <w:r>
        <w:rPr>
          <w:rFonts w:ascii="Arial" w:hAnsi="Arial" w:cs="Arial"/>
          <w:sz w:val="24"/>
          <w:szCs w:val="24"/>
        </w:rPr>
        <w:t>s</w:t>
      </w:r>
      <w:r w:rsidR="00F86385">
        <w:rPr>
          <w:rFonts w:ascii="Arial" w:hAnsi="Arial" w:cs="Arial"/>
          <w:sz w:val="24"/>
          <w:szCs w:val="24"/>
        </w:rPr>
        <w:t xml:space="preserve"> del Programa 13 será mediante:</w:t>
      </w:r>
    </w:p>
    <w:p w:rsidR="006979AB" w:rsidRDefault="00F86385" w:rsidP="00F86385">
      <w:pPr>
        <w:pStyle w:val="Prrafodelista"/>
        <w:numPr>
          <w:ilvl w:val="2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615841">
        <w:rPr>
          <w:rFonts w:ascii="Arial" w:hAnsi="Arial" w:cs="Arial"/>
          <w:sz w:val="24"/>
          <w:szCs w:val="24"/>
        </w:rPr>
        <w:t>a ejecución de las horas institucionales de este programa</w:t>
      </w:r>
      <w:r w:rsidR="00C95818">
        <w:rPr>
          <w:rFonts w:ascii="Arial" w:hAnsi="Arial" w:cs="Arial"/>
          <w:sz w:val="24"/>
          <w:szCs w:val="24"/>
        </w:rPr>
        <w:t>.</w:t>
      </w:r>
    </w:p>
    <w:p w:rsidR="005D081C" w:rsidRPr="006979AB" w:rsidRDefault="006979AB" w:rsidP="006979AB">
      <w:pPr>
        <w:pStyle w:val="Prrafodelista"/>
        <w:numPr>
          <w:ilvl w:val="2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documento elaborado por la Presidencia de la República, el cual será presentado ante el Congreso de la República de Guatemala</w:t>
      </w:r>
      <w:r w:rsidRPr="00596C4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por el Señor Presidente de la República.</w:t>
      </w:r>
      <w:r w:rsidR="00C95818" w:rsidRPr="006979AB">
        <w:rPr>
          <w:rFonts w:ascii="Arial" w:hAnsi="Arial" w:cs="Arial"/>
          <w:sz w:val="24"/>
          <w:szCs w:val="24"/>
        </w:rPr>
        <w:t xml:space="preserve"> </w:t>
      </w:r>
    </w:p>
    <w:p w:rsidR="006717CD" w:rsidRDefault="00C95818" w:rsidP="0064290A">
      <w:pPr>
        <w:pStyle w:val="Prrafodelista"/>
        <w:numPr>
          <w:ilvl w:val="1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 w:rsidRPr="006717CD">
        <w:rPr>
          <w:rFonts w:ascii="Arial" w:hAnsi="Arial" w:cs="Arial"/>
          <w:sz w:val="24"/>
          <w:szCs w:val="24"/>
        </w:rPr>
        <w:t xml:space="preserve">Las fórmulas que se utilizarán serán </w:t>
      </w:r>
      <w:r w:rsidR="005D081C" w:rsidRPr="006717CD">
        <w:rPr>
          <w:rFonts w:ascii="Arial" w:hAnsi="Arial" w:cs="Arial"/>
          <w:sz w:val="24"/>
          <w:szCs w:val="24"/>
        </w:rPr>
        <w:t xml:space="preserve">para el </w:t>
      </w:r>
      <w:r w:rsidR="00615841" w:rsidRPr="006717CD">
        <w:rPr>
          <w:rFonts w:ascii="Arial" w:hAnsi="Arial" w:cs="Arial"/>
          <w:sz w:val="24"/>
          <w:szCs w:val="24"/>
        </w:rPr>
        <w:t xml:space="preserve">indicador del </w:t>
      </w:r>
      <w:r w:rsidR="005D081C" w:rsidRPr="006717CD">
        <w:rPr>
          <w:rFonts w:ascii="Arial" w:hAnsi="Arial" w:cs="Arial"/>
          <w:sz w:val="24"/>
          <w:szCs w:val="24"/>
        </w:rPr>
        <w:t>producto</w:t>
      </w:r>
      <w:r w:rsidR="00615841" w:rsidRPr="006717CD">
        <w:rPr>
          <w:rFonts w:ascii="Arial" w:hAnsi="Arial" w:cs="Arial"/>
          <w:sz w:val="24"/>
          <w:szCs w:val="24"/>
        </w:rPr>
        <w:t xml:space="preserve"> del Programa 13 –</w:t>
      </w:r>
      <w:r w:rsidR="005D081C" w:rsidRPr="006717CD">
        <w:rPr>
          <w:rFonts w:ascii="Arial" w:hAnsi="Arial" w:cs="Arial"/>
          <w:sz w:val="24"/>
          <w:szCs w:val="24"/>
        </w:rPr>
        <w:t xml:space="preserve"> Servicios</w:t>
      </w:r>
      <w:r w:rsidR="00615841" w:rsidRPr="006717CD">
        <w:rPr>
          <w:rFonts w:ascii="Arial" w:hAnsi="Arial" w:cs="Arial"/>
          <w:sz w:val="24"/>
          <w:szCs w:val="24"/>
        </w:rPr>
        <w:t xml:space="preserve"> Administrativos y de Seguridad Permanente</w:t>
      </w:r>
      <w:r w:rsidR="005D081C" w:rsidRPr="006717CD">
        <w:rPr>
          <w:rFonts w:ascii="Arial" w:hAnsi="Arial" w:cs="Arial"/>
          <w:sz w:val="24"/>
          <w:szCs w:val="24"/>
        </w:rPr>
        <w:t>: Total de</w:t>
      </w:r>
      <w:r w:rsidR="00855266" w:rsidRPr="006717CD">
        <w:rPr>
          <w:rFonts w:ascii="Arial" w:hAnsi="Arial" w:cs="Arial"/>
          <w:sz w:val="24"/>
          <w:szCs w:val="24"/>
        </w:rPr>
        <w:t>l personal capacitado</w:t>
      </w:r>
      <w:r w:rsidR="005D081C" w:rsidRPr="006717CD">
        <w:rPr>
          <w:rFonts w:ascii="Arial" w:hAnsi="Arial" w:cs="Arial"/>
          <w:sz w:val="24"/>
          <w:szCs w:val="24"/>
        </w:rPr>
        <w:t xml:space="preserve"> por mes dividido </w:t>
      </w:r>
      <w:r w:rsidR="00E9519A" w:rsidRPr="006717CD">
        <w:rPr>
          <w:rFonts w:ascii="Arial" w:hAnsi="Arial" w:cs="Arial"/>
          <w:sz w:val="24"/>
          <w:szCs w:val="24"/>
        </w:rPr>
        <w:t xml:space="preserve">la línea base de personal capacitado por </w:t>
      </w:r>
      <w:r w:rsidR="005D081C" w:rsidRPr="006717CD">
        <w:rPr>
          <w:rFonts w:ascii="Arial" w:hAnsi="Arial" w:cs="Arial"/>
          <w:sz w:val="24"/>
          <w:szCs w:val="24"/>
        </w:rPr>
        <w:t xml:space="preserve">100.  </w:t>
      </w:r>
    </w:p>
    <w:p w:rsidR="005D081C" w:rsidRPr="006717CD" w:rsidRDefault="005D081C" w:rsidP="0064290A">
      <w:pPr>
        <w:pStyle w:val="Prrafodelista"/>
        <w:numPr>
          <w:ilvl w:val="1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 w:rsidRPr="006717CD">
        <w:rPr>
          <w:rFonts w:ascii="Arial" w:hAnsi="Arial" w:cs="Arial"/>
          <w:sz w:val="24"/>
          <w:szCs w:val="24"/>
        </w:rPr>
        <w:t>Los datos que se tomarán como línea base</w:t>
      </w:r>
      <w:r w:rsidR="00855266" w:rsidRPr="006717CD">
        <w:rPr>
          <w:rFonts w:ascii="Arial" w:hAnsi="Arial" w:cs="Arial"/>
          <w:sz w:val="24"/>
          <w:szCs w:val="24"/>
        </w:rPr>
        <w:t>,</w:t>
      </w:r>
      <w:r w:rsidRPr="006717CD">
        <w:rPr>
          <w:rFonts w:ascii="Arial" w:hAnsi="Arial" w:cs="Arial"/>
          <w:sz w:val="24"/>
          <w:szCs w:val="24"/>
        </w:rPr>
        <w:t xml:space="preserve"> serán </w:t>
      </w:r>
      <w:r w:rsidR="00530DA3" w:rsidRPr="006717CD">
        <w:rPr>
          <w:rFonts w:ascii="Arial" w:hAnsi="Arial" w:cs="Arial"/>
          <w:sz w:val="24"/>
          <w:szCs w:val="24"/>
        </w:rPr>
        <w:t xml:space="preserve">aquellos que </w:t>
      </w:r>
      <w:r w:rsidR="00596C45">
        <w:rPr>
          <w:rFonts w:ascii="Arial" w:hAnsi="Arial" w:cs="Arial"/>
          <w:sz w:val="24"/>
          <w:szCs w:val="24"/>
        </w:rPr>
        <w:t>se obtuvieron</w:t>
      </w:r>
      <w:r w:rsidR="00530DA3" w:rsidRPr="006717CD">
        <w:rPr>
          <w:rFonts w:ascii="Arial" w:hAnsi="Arial" w:cs="Arial"/>
          <w:sz w:val="24"/>
          <w:szCs w:val="24"/>
        </w:rPr>
        <w:t xml:space="preserve"> del Departamento de Capacitación y Desarrollo de la Dirección de Recursos Humanos emitidos durante </w:t>
      </w:r>
      <w:r w:rsidRPr="006717CD">
        <w:rPr>
          <w:rFonts w:ascii="Arial" w:hAnsi="Arial" w:cs="Arial"/>
          <w:sz w:val="24"/>
          <w:szCs w:val="24"/>
        </w:rPr>
        <w:t xml:space="preserve">el año </w:t>
      </w:r>
      <w:r w:rsidR="00A83D44" w:rsidRPr="006717CD">
        <w:rPr>
          <w:rFonts w:ascii="Arial" w:hAnsi="Arial" w:cs="Arial"/>
          <w:sz w:val="24"/>
          <w:szCs w:val="24"/>
        </w:rPr>
        <w:t>2021</w:t>
      </w:r>
      <w:r w:rsidR="006717CD">
        <w:rPr>
          <w:rFonts w:ascii="Arial" w:hAnsi="Arial" w:cs="Arial"/>
          <w:sz w:val="24"/>
          <w:szCs w:val="24"/>
        </w:rPr>
        <w:t>.</w:t>
      </w:r>
    </w:p>
    <w:p w:rsidR="005D081C" w:rsidRPr="005D081C" w:rsidRDefault="00530DA3" w:rsidP="00C767D7">
      <w:pPr>
        <w:pStyle w:val="Prrafodelista"/>
        <w:numPr>
          <w:ilvl w:val="1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Cada año se tiene un presupuesto proyectado para ser ejecutado por la Secretaría, este monto ha sido dividido en los tres cuatrimestres a ejecutar en el año 202</w:t>
      </w:r>
      <w:r w:rsidR="00596C45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</w:t>
      </w:r>
    </w:p>
    <w:p w:rsidR="00530DA3" w:rsidRDefault="00530DA3" w:rsidP="00A83D44">
      <w:pPr>
        <w:spacing w:line="360" w:lineRule="auto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C767D7">
        <w:rPr>
          <w:rFonts w:ascii="Arial" w:hAnsi="Arial" w:cs="Arial"/>
          <w:sz w:val="24"/>
          <w:szCs w:val="24"/>
        </w:rPr>
        <w:t>continuación,</w:t>
      </w:r>
      <w:r>
        <w:rPr>
          <w:rFonts w:ascii="Arial" w:hAnsi="Arial" w:cs="Arial"/>
          <w:sz w:val="24"/>
          <w:szCs w:val="24"/>
        </w:rPr>
        <w:t xml:space="preserve"> se detallan </w:t>
      </w:r>
      <w:r w:rsidR="00A83D44">
        <w:rPr>
          <w:rFonts w:ascii="Arial" w:hAnsi="Arial" w:cs="Arial"/>
          <w:sz w:val="24"/>
          <w:szCs w:val="24"/>
        </w:rPr>
        <w:t>la</w:t>
      </w:r>
      <w:r w:rsidR="00596C45">
        <w:rPr>
          <w:rFonts w:ascii="Arial" w:hAnsi="Arial" w:cs="Arial"/>
          <w:sz w:val="24"/>
          <w:szCs w:val="24"/>
        </w:rPr>
        <w:t>s</w:t>
      </w:r>
      <w:r w:rsidR="00C767D7">
        <w:rPr>
          <w:rFonts w:ascii="Arial" w:hAnsi="Arial" w:cs="Arial"/>
          <w:sz w:val="24"/>
          <w:szCs w:val="24"/>
        </w:rPr>
        <w:t xml:space="preserve"> f</w:t>
      </w:r>
      <w:r w:rsidR="00A83D44">
        <w:rPr>
          <w:rFonts w:ascii="Arial" w:hAnsi="Arial" w:cs="Arial"/>
          <w:sz w:val="24"/>
          <w:szCs w:val="24"/>
        </w:rPr>
        <w:t>icha</w:t>
      </w:r>
      <w:r w:rsidR="00596C45">
        <w:rPr>
          <w:rFonts w:ascii="Arial" w:hAnsi="Arial" w:cs="Arial"/>
          <w:sz w:val="24"/>
          <w:szCs w:val="24"/>
        </w:rPr>
        <w:t>s</w:t>
      </w:r>
      <w:r w:rsidR="00A83D44">
        <w:rPr>
          <w:rFonts w:ascii="Arial" w:hAnsi="Arial" w:cs="Arial"/>
          <w:sz w:val="24"/>
          <w:szCs w:val="24"/>
        </w:rPr>
        <w:t xml:space="preserve"> de la MATRIZ DPSE-</w:t>
      </w:r>
      <w:r w:rsidR="00D83EDD">
        <w:rPr>
          <w:rFonts w:ascii="Arial" w:hAnsi="Arial" w:cs="Arial"/>
          <w:sz w:val="24"/>
          <w:szCs w:val="24"/>
        </w:rPr>
        <w:t>21</w:t>
      </w:r>
      <w:r w:rsidR="00C767D7">
        <w:rPr>
          <w:rFonts w:ascii="Arial" w:hAnsi="Arial" w:cs="Arial"/>
          <w:sz w:val="24"/>
          <w:szCs w:val="24"/>
        </w:rPr>
        <w:t xml:space="preserve"> para producto y subproducto.</w:t>
      </w:r>
      <w:r>
        <w:rPr>
          <w:rFonts w:ascii="Arial" w:hAnsi="Arial" w:cs="Arial"/>
          <w:sz w:val="24"/>
          <w:szCs w:val="24"/>
        </w:rPr>
        <w:t xml:space="preserve">  </w:t>
      </w:r>
    </w:p>
    <w:p w:rsidR="00FD54FE" w:rsidRPr="00C95818" w:rsidRDefault="00FD54FE" w:rsidP="00C767D7">
      <w:pPr>
        <w:spacing w:line="360" w:lineRule="auto"/>
        <w:rPr>
          <w:rFonts w:ascii="Arial" w:hAnsi="Arial" w:cs="Arial"/>
          <w:sz w:val="24"/>
          <w:szCs w:val="24"/>
        </w:rPr>
        <w:sectPr w:rsidR="00FD54FE" w:rsidRPr="00C95818" w:rsidSect="00917463">
          <w:headerReference w:type="default" r:id="rId32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3749C7" w:rsidRPr="00EB5A70" w:rsidRDefault="003749C7" w:rsidP="006979AB"/>
    <w:p w:rsidR="001B6C4D" w:rsidRDefault="00FD54FE" w:rsidP="001B6C4D">
      <w:pPr>
        <w:spacing w:line="360" w:lineRule="auto"/>
        <w:rPr>
          <w:rFonts w:ascii="Arial" w:hAnsi="Arial" w:cs="Arial"/>
          <w:sz w:val="24"/>
          <w:szCs w:val="24"/>
        </w:rPr>
      </w:pPr>
      <w:r w:rsidRPr="00FD54FE">
        <w:rPr>
          <w:rFonts w:ascii="Arial" w:hAnsi="Arial" w:cs="Arial"/>
          <w:b/>
          <w:sz w:val="24"/>
          <w:szCs w:val="24"/>
        </w:rPr>
        <w:t xml:space="preserve">MATRIZ </w:t>
      </w:r>
      <w:r w:rsidR="00891814">
        <w:rPr>
          <w:rFonts w:ascii="Arial" w:hAnsi="Arial" w:cs="Arial"/>
          <w:b/>
          <w:sz w:val="24"/>
          <w:szCs w:val="24"/>
        </w:rPr>
        <w:t>SPPD</w:t>
      </w:r>
      <w:r w:rsidRPr="00FD54FE">
        <w:rPr>
          <w:rFonts w:ascii="Arial" w:hAnsi="Arial" w:cs="Arial"/>
          <w:b/>
          <w:sz w:val="24"/>
          <w:szCs w:val="24"/>
        </w:rPr>
        <w:t>-</w:t>
      </w:r>
      <w:r w:rsidR="00D83EDD">
        <w:rPr>
          <w:rFonts w:ascii="Arial" w:hAnsi="Arial" w:cs="Arial"/>
          <w:b/>
          <w:sz w:val="24"/>
          <w:szCs w:val="24"/>
        </w:rPr>
        <w:t>21</w:t>
      </w:r>
      <w:r>
        <w:rPr>
          <w:rFonts w:ascii="Arial" w:hAnsi="Arial" w:cs="Arial"/>
          <w:sz w:val="24"/>
          <w:szCs w:val="24"/>
        </w:rPr>
        <w:t xml:space="preserve"> para producto, la cual </w:t>
      </w:r>
      <w:r w:rsidR="001B6C4D">
        <w:rPr>
          <w:rFonts w:ascii="Arial" w:hAnsi="Arial" w:cs="Arial"/>
          <w:sz w:val="24"/>
          <w:szCs w:val="24"/>
        </w:rPr>
        <w:t>será utilizada para dar seguimiento al alcance de las metas establecidas, considera el desglose por cuatrimestre y total para el ejercicio 202</w:t>
      </w:r>
      <w:r w:rsidR="00596C45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:</w:t>
      </w:r>
    </w:p>
    <w:p w:rsidR="004074FD" w:rsidRDefault="004A7623" w:rsidP="00FD54FE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4A7623">
        <w:rPr>
          <w:noProof/>
          <w:lang w:eastAsia="es-GT"/>
        </w:rPr>
        <w:drawing>
          <wp:inline distT="0" distB="0" distL="0" distR="0" wp14:anchorId="2B6AB4AF" wp14:editId="37A2728B">
            <wp:extent cx="8257540" cy="3768212"/>
            <wp:effectExtent l="0" t="0" r="0" b="3810"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376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623" w:rsidRPr="004A7623" w:rsidRDefault="004A7623" w:rsidP="00FD54FE">
      <w:pPr>
        <w:spacing w:line="360" w:lineRule="auto"/>
        <w:rPr>
          <w:rFonts w:cstheme="minorHAnsi"/>
        </w:rPr>
      </w:pPr>
      <w:r w:rsidRPr="004A7623">
        <w:rPr>
          <w:rFonts w:cstheme="minorHAnsi"/>
        </w:rPr>
        <w:t>Datos actualizados al 8 de enero de 2024</w:t>
      </w:r>
    </w:p>
    <w:p w:rsidR="00FD54FE" w:rsidRDefault="00FD54FE" w:rsidP="00FD54FE">
      <w:pPr>
        <w:spacing w:line="360" w:lineRule="auto"/>
        <w:rPr>
          <w:rFonts w:ascii="Arial" w:hAnsi="Arial" w:cs="Arial"/>
          <w:sz w:val="24"/>
          <w:szCs w:val="24"/>
        </w:rPr>
      </w:pPr>
      <w:r w:rsidRPr="00FD54FE">
        <w:rPr>
          <w:rFonts w:ascii="Arial" w:hAnsi="Arial" w:cs="Arial"/>
          <w:b/>
          <w:sz w:val="24"/>
          <w:szCs w:val="24"/>
        </w:rPr>
        <w:lastRenderedPageBreak/>
        <w:t xml:space="preserve">MATRIZ </w:t>
      </w:r>
      <w:r w:rsidR="00433890">
        <w:rPr>
          <w:rFonts w:ascii="Arial" w:hAnsi="Arial" w:cs="Arial"/>
          <w:b/>
          <w:sz w:val="24"/>
          <w:szCs w:val="24"/>
        </w:rPr>
        <w:t>SPPD</w:t>
      </w:r>
      <w:r w:rsidRPr="00FD54FE">
        <w:rPr>
          <w:rFonts w:ascii="Arial" w:hAnsi="Arial" w:cs="Arial"/>
          <w:b/>
          <w:sz w:val="24"/>
          <w:szCs w:val="24"/>
        </w:rPr>
        <w:t>-</w:t>
      </w:r>
      <w:r w:rsidR="00D83EDD">
        <w:rPr>
          <w:rFonts w:ascii="Arial" w:hAnsi="Arial" w:cs="Arial"/>
          <w:b/>
          <w:sz w:val="24"/>
          <w:szCs w:val="24"/>
        </w:rPr>
        <w:t>21</w:t>
      </w:r>
      <w:r>
        <w:rPr>
          <w:rFonts w:ascii="Arial" w:hAnsi="Arial" w:cs="Arial"/>
          <w:sz w:val="24"/>
          <w:szCs w:val="24"/>
        </w:rPr>
        <w:t xml:space="preserve"> para </w:t>
      </w:r>
      <w:r w:rsidR="003749C7">
        <w:rPr>
          <w:rFonts w:ascii="Arial" w:hAnsi="Arial" w:cs="Arial"/>
          <w:sz w:val="24"/>
          <w:szCs w:val="24"/>
        </w:rPr>
        <w:t>sub</w:t>
      </w:r>
      <w:r>
        <w:rPr>
          <w:rFonts w:ascii="Arial" w:hAnsi="Arial" w:cs="Arial"/>
          <w:sz w:val="24"/>
          <w:szCs w:val="24"/>
        </w:rPr>
        <w:t>producto, la cual será utilizada para dar seguimiento al alcance de las metas establecidas, considera el desglose por cuatrimestre y total para el ejercicio 202</w:t>
      </w:r>
      <w:r w:rsidR="00D83EDD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:</w:t>
      </w:r>
    </w:p>
    <w:p w:rsidR="004A7623" w:rsidRDefault="002245FB" w:rsidP="001B6C4D">
      <w:pPr>
        <w:spacing w:line="360" w:lineRule="auto"/>
        <w:rPr>
          <w:rFonts w:ascii="Arial" w:hAnsi="Arial" w:cs="Arial"/>
          <w:sz w:val="24"/>
          <w:szCs w:val="24"/>
        </w:rPr>
      </w:pPr>
      <w:r w:rsidRPr="002245FB">
        <w:rPr>
          <w:noProof/>
          <w:lang w:eastAsia="es-GT"/>
        </w:rPr>
        <w:drawing>
          <wp:inline distT="0" distB="0" distL="0" distR="0">
            <wp:extent cx="8484475" cy="440266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6168" cy="441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623" w:rsidRPr="004A7623" w:rsidRDefault="004A7623" w:rsidP="001B6C4D">
      <w:pPr>
        <w:spacing w:line="360" w:lineRule="auto"/>
        <w:rPr>
          <w:rFonts w:cstheme="minorHAnsi"/>
        </w:rPr>
        <w:sectPr w:rsidR="004A7623" w:rsidRPr="004A7623" w:rsidSect="006655C7">
          <w:headerReference w:type="default" r:id="rId35"/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  <w:r>
        <w:rPr>
          <w:rFonts w:cstheme="minorHAnsi"/>
        </w:rPr>
        <w:t>Datos actualizados al 8 de enero de 2024</w:t>
      </w:r>
    </w:p>
    <w:p w:rsidR="001B6C4D" w:rsidRDefault="001B6C4D" w:rsidP="003749C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B6C4D" w:rsidRPr="00136547" w:rsidRDefault="001B6C4D" w:rsidP="001B6C4D">
      <w:pPr>
        <w:pStyle w:val="Ttulo1"/>
        <w:numPr>
          <w:ilvl w:val="0"/>
          <w:numId w:val="6"/>
        </w:numPr>
        <w:ind w:left="426" w:hanging="426"/>
        <w:rPr>
          <w:rFonts w:ascii="Arial" w:hAnsi="Arial" w:cs="Arial"/>
          <w:sz w:val="24"/>
          <w:szCs w:val="24"/>
        </w:rPr>
      </w:pPr>
      <w:bookmarkStart w:id="9" w:name="_Toc124419846"/>
      <w:r w:rsidRPr="00136547">
        <w:rPr>
          <w:rFonts w:ascii="Arial" w:hAnsi="Arial" w:cs="Arial"/>
          <w:sz w:val="24"/>
          <w:szCs w:val="24"/>
        </w:rPr>
        <w:t>MATRIZ DE INFORMACIÓN PRESUPUESTARIA</w:t>
      </w:r>
      <w:bookmarkEnd w:id="9"/>
    </w:p>
    <w:p w:rsidR="001B6C4D" w:rsidRDefault="001B6C4D" w:rsidP="008038A4">
      <w:pPr>
        <w:spacing w:line="360" w:lineRule="auto"/>
        <w:rPr>
          <w:rFonts w:ascii="Arial" w:hAnsi="Arial" w:cs="Arial"/>
          <w:sz w:val="24"/>
          <w:szCs w:val="24"/>
        </w:rPr>
      </w:pPr>
    </w:p>
    <w:p w:rsidR="004D4468" w:rsidRDefault="008038A4" w:rsidP="003749C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información presupuestaria que se muestra a continuación</w:t>
      </w:r>
      <w:r w:rsidR="0085526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contiene el Pre</w:t>
      </w:r>
      <w:r w:rsidR="00855266">
        <w:rPr>
          <w:rFonts w:ascii="Arial" w:hAnsi="Arial" w:cs="Arial"/>
          <w:sz w:val="24"/>
          <w:szCs w:val="24"/>
        </w:rPr>
        <w:t>supuesto asignado a la Secretarí</w:t>
      </w:r>
      <w:r>
        <w:rPr>
          <w:rFonts w:ascii="Arial" w:hAnsi="Arial" w:cs="Arial"/>
          <w:sz w:val="24"/>
          <w:szCs w:val="24"/>
        </w:rPr>
        <w:t xml:space="preserve">a de Asuntos Administrativos y de Seguridad de la Presidencia de la República </w:t>
      </w:r>
      <w:r w:rsidR="00855266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>SAAS</w:t>
      </w:r>
      <w:r w:rsidR="00855266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, </w:t>
      </w:r>
      <w:r w:rsidR="003749C7">
        <w:rPr>
          <w:rFonts w:ascii="Arial" w:hAnsi="Arial" w:cs="Arial"/>
          <w:sz w:val="24"/>
          <w:szCs w:val="24"/>
        </w:rPr>
        <w:t>durante los últimos cinco años, así como el presupuesto ejecutado.</w:t>
      </w:r>
    </w:p>
    <w:p w:rsidR="003749C7" w:rsidRDefault="003749C7" w:rsidP="003749C7">
      <w:pPr>
        <w:spacing w:line="360" w:lineRule="auto"/>
        <w:rPr>
          <w:rFonts w:ascii="Arial" w:hAnsi="Arial" w:cs="Arial"/>
          <w:sz w:val="24"/>
          <w:szCs w:val="24"/>
        </w:rPr>
      </w:pPr>
    </w:p>
    <w:p w:rsidR="00FA376E" w:rsidRDefault="003D2AB3" w:rsidP="003D2AB3">
      <w:pPr>
        <w:spacing w:line="360" w:lineRule="auto"/>
        <w:rPr>
          <w:noProof/>
          <w:lang w:eastAsia="es-GT"/>
        </w:rPr>
      </w:pPr>
      <w:r w:rsidRPr="003D2AB3">
        <w:rPr>
          <w:noProof/>
          <w:lang w:eastAsia="es-GT"/>
        </w:rPr>
        <w:drawing>
          <wp:inline distT="0" distB="0" distL="0" distR="0">
            <wp:extent cx="5612130" cy="187071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6E" w:rsidRDefault="00FA376E" w:rsidP="003749C7">
      <w:pPr>
        <w:spacing w:line="360" w:lineRule="auto"/>
        <w:rPr>
          <w:rFonts w:ascii="Arial" w:hAnsi="Arial" w:cs="Arial"/>
          <w:sz w:val="24"/>
          <w:szCs w:val="24"/>
        </w:rPr>
      </w:pPr>
    </w:p>
    <w:p w:rsidR="00FA376E" w:rsidRDefault="00FA376E" w:rsidP="003749C7">
      <w:pPr>
        <w:spacing w:line="360" w:lineRule="auto"/>
        <w:rPr>
          <w:rFonts w:ascii="Arial" w:hAnsi="Arial" w:cs="Arial"/>
          <w:sz w:val="24"/>
          <w:szCs w:val="24"/>
        </w:rPr>
      </w:pPr>
    </w:p>
    <w:p w:rsidR="00E25DE5" w:rsidRDefault="00E25DE5" w:rsidP="003749C7">
      <w:pPr>
        <w:spacing w:line="360" w:lineRule="auto"/>
        <w:rPr>
          <w:rFonts w:ascii="Arial" w:hAnsi="Arial" w:cs="Arial"/>
          <w:sz w:val="24"/>
          <w:szCs w:val="24"/>
        </w:rPr>
      </w:pPr>
    </w:p>
    <w:p w:rsidR="00E25DE5" w:rsidRDefault="00E25DE5" w:rsidP="003749C7">
      <w:pPr>
        <w:spacing w:line="360" w:lineRule="auto"/>
        <w:rPr>
          <w:rFonts w:ascii="Arial" w:hAnsi="Arial" w:cs="Arial"/>
          <w:sz w:val="24"/>
          <w:szCs w:val="24"/>
        </w:rPr>
      </w:pPr>
    </w:p>
    <w:p w:rsidR="00E25DE5" w:rsidRDefault="00E25DE5" w:rsidP="003749C7">
      <w:pPr>
        <w:spacing w:line="360" w:lineRule="auto"/>
        <w:rPr>
          <w:rFonts w:ascii="Arial" w:hAnsi="Arial" w:cs="Arial"/>
          <w:sz w:val="24"/>
          <w:szCs w:val="24"/>
        </w:rPr>
      </w:pPr>
    </w:p>
    <w:p w:rsidR="00E25DE5" w:rsidRDefault="00E25DE5" w:rsidP="003749C7">
      <w:pPr>
        <w:spacing w:line="360" w:lineRule="auto"/>
        <w:rPr>
          <w:rFonts w:ascii="Arial" w:hAnsi="Arial" w:cs="Arial"/>
          <w:sz w:val="24"/>
          <w:szCs w:val="24"/>
        </w:rPr>
      </w:pPr>
    </w:p>
    <w:p w:rsidR="00E25DE5" w:rsidRDefault="00E25DE5" w:rsidP="003749C7">
      <w:pPr>
        <w:spacing w:line="360" w:lineRule="auto"/>
        <w:rPr>
          <w:rFonts w:ascii="Arial" w:hAnsi="Arial" w:cs="Arial"/>
          <w:sz w:val="24"/>
          <w:szCs w:val="24"/>
        </w:rPr>
      </w:pPr>
    </w:p>
    <w:p w:rsidR="00E25DE5" w:rsidRDefault="00E25DE5" w:rsidP="003749C7">
      <w:pPr>
        <w:spacing w:line="360" w:lineRule="auto"/>
        <w:rPr>
          <w:rFonts w:ascii="Arial" w:hAnsi="Arial" w:cs="Arial"/>
          <w:sz w:val="24"/>
          <w:szCs w:val="24"/>
        </w:rPr>
      </w:pPr>
    </w:p>
    <w:p w:rsidR="00E25DE5" w:rsidRDefault="00E25DE5" w:rsidP="003749C7">
      <w:pPr>
        <w:spacing w:line="360" w:lineRule="auto"/>
        <w:rPr>
          <w:rFonts w:ascii="Arial" w:hAnsi="Arial" w:cs="Arial"/>
          <w:sz w:val="24"/>
          <w:szCs w:val="24"/>
        </w:rPr>
      </w:pPr>
    </w:p>
    <w:p w:rsidR="00FA376E" w:rsidRDefault="00FA376E" w:rsidP="003749C7">
      <w:pPr>
        <w:spacing w:line="360" w:lineRule="auto"/>
        <w:rPr>
          <w:rFonts w:ascii="Arial" w:hAnsi="Arial" w:cs="Arial"/>
          <w:sz w:val="24"/>
          <w:szCs w:val="24"/>
        </w:rPr>
      </w:pPr>
    </w:p>
    <w:p w:rsidR="00FA376E" w:rsidRPr="004717EF" w:rsidRDefault="00FA376E" w:rsidP="004717EF">
      <w:pPr>
        <w:pStyle w:val="Ttulo1"/>
        <w:numPr>
          <w:ilvl w:val="0"/>
          <w:numId w:val="6"/>
        </w:numPr>
        <w:tabs>
          <w:tab w:val="left" w:pos="426"/>
        </w:tabs>
        <w:spacing w:line="360" w:lineRule="auto"/>
        <w:ind w:hanging="720"/>
        <w:rPr>
          <w:rFonts w:ascii="Arial" w:hAnsi="Arial" w:cs="Arial"/>
          <w:sz w:val="24"/>
          <w:szCs w:val="24"/>
        </w:rPr>
      </w:pPr>
      <w:bookmarkStart w:id="10" w:name="_Toc124419847"/>
      <w:r w:rsidRPr="004717EF">
        <w:rPr>
          <w:rFonts w:ascii="Arial" w:hAnsi="Arial" w:cs="Arial"/>
          <w:sz w:val="24"/>
          <w:szCs w:val="24"/>
        </w:rPr>
        <w:t>ANEXOS</w:t>
      </w:r>
      <w:bookmarkEnd w:id="10"/>
    </w:p>
    <w:p w:rsidR="003749C7" w:rsidRPr="004717EF" w:rsidRDefault="004717EF" w:rsidP="004717EF">
      <w:pPr>
        <w:pStyle w:val="Ttulo2"/>
        <w:rPr>
          <w:rFonts w:ascii="Arial" w:hAnsi="Arial" w:cs="Arial"/>
          <w:sz w:val="24"/>
          <w:szCs w:val="24"/>
        </w:rPr>
      </w:pPr>
      <w:bookmarkStart w:id="11" w:name="_Toc124419848"/>
      <w:r w:rsidRPr="004717EF">
        <w:rPr>
          <w:rFonts w:ascii="Arial" w:hAnsi="Arial" w:cs="Arial"/>
          <w:sz w:val="24"/>
          <w:szCs w:val="24"/>
        </w:rPr>
        <w:t xml:space="preserve">9.1 </w:t>
      </w:r>
      <w:r w:rsidR="00855266" w:rsidRPr="004717EF">
        <w:rPr>
          <w:rFonts w:ascii="Arial" w:hAnsi="Arial" w:cs="Arial"/>
          <w:sz w:val="24"/>
          <w:szCs w:val="24"/>
        </w:rPr>
        <w:t>PLAN DE CAPACITACIÓ</w:t>
      </w:r>
      <w:r w:rsidR="00162BF6" w:rsidRPr="004717EF">
        <w:rPr>
          <w:rFonts w:ascii="Arial" w:hAnsi="Arial" w:cs="Arial"/>
          <w:sz w:val="24"/>
          <w:szCs w:val="24"/>
        </w:rPr>
        <w:t xml:space="preserve">N </w:t>
      </w:r>
      <w:r w:rsidR="00F3560B">
        <w:rPr>
          <w:rFonts w:ascii="Arial" w:hAnsi="Arial" w:cs="Arial"/>
          <w:sz w:val="24"/>
          <w:szCs w:val="24"/>
        </w:rPr>
        <w:t xml:space="preserve">DE LA </w:t>
      </w:r>
      <w:r w:rsidR="00162BF6" w:rsidRPr="004717EF">
        <w:rPr>
          <w:rFonts w:ascii="Arial" w:hAnsi="Arial" w:cs="Arial"/>
          <w:sz w:val="24"/>
          <w:szCs w:val="24"/>
        </w:rPr>
        <w:t>SAAS</w:t>
      </w:r>
      <w:bookmarkEnd w:id="11"/>
    </w:p>
    <w:p w:rsidR="00162BF6" w:rsidRDefault="00C24140" w:rsidP="003749C7">
      <w:pPr>
        <w:spacing w:line="360" w:lineRule="auto"/>
        <w:rPr>
          <w:rFonts w:ascii="Arial" w:hAnsi="Arial" w:cs="Arial"/>
          <w:sz w:val="24"/>
          <w:szCs w:val="24"/>
        </w:rPr>
      </w:pPr>
      <w:r w:rsidRPr="00C24140">
        <w:rPr>
          <w:noProof/>
          <w:lang w:eastAsia="es-GT"/>
        </w:rPr>
        <w:drawing>
          <wp:inline distT="0" distB="0" distL="0" distR="0">
            <wp:extent cx="5834380" cy="67437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434" cy="675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23E" w:rsidRDefault="00CA123E" w:rsidP="003749C7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162BF6" w:rsidRPr="00CC052F" w:rsidRDefault="00855266" w:rsidP="003749C7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PLAN DE CAPACITACIÓ</w:t>
      </w:r>
      <w:r w:rsidR="00162BF6" w:rsidRPr="00CC052F">
        <w:rPr>
          <w:rFonts w:ascii="Arial" w:hAnsi="Arial" w:cs="Arial"/>
          <w:b/>
          <w:sz w:val="24"/>
          <w:szCs w:val="24"/>
        </w:rPr>
        <w:t xml:space="preserve">N </w:t>
      </w:r>
      <w:r w:rsidR="00F3560B">
        <w:rPr>
          <w:rFonts w:ascii="Arial" w:hAnsi="Arial" w:cs="Arial"/>
          <w:b/>
          <w:sz w:val="24"/>
          <w:szCs w:val="24"/>
        </w:rPr>
        <w:t xml:space="preserve">DE LA </w:t>
      </w:r>
      <w:r w:rsidR="00162BF6" w:rsidRPr="00CC052F">
        <w:rPr>
          <w:rFonts w:ascii="Arial" w:hAnsi="Arial" w:cs="Arial"/>
          <w:b/>
          <w:sz w:val="24"/>
          <w:szCs w:val="24"/>
        </w:rPr>
        <w:t>SAAS:</w:t>
      </w:r>
    </w:p>
    <w:p w:rsidR="00CC052F" w:rsidRDefault="00C24140" w:rsidP="003749C7">
      <w:pPr>
        <w:spacing w:line="360" w:lineRule="auto"/>
        <w:rPr>
          <w:rFonts w:ascii="Arial" w:hAnsi="Arial" w:cs="Arial"/>
          <w:sz w:val="24"/>
          <w:szCs w:val="24"/>
        </w:rPr>
      </w:pPr>
      <w:r w:rsidRPr="00C24140">
        <w:rPr>
          <w:noProof/>
          <w:lang w:eastAsia="es-GT"/>
        </w:rPr>
        <w:drawing>
          <wp:inline distT="0" distB="0" distL="0" distR="0">
            <wp:extent cx="5763895" cy="6943725"/>
            <wp:effectExtent l="0" t="0" r="825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689" cy="694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BF6" w:rsidRDefault="00162BF6" w:rsidP="003749C7">
      <w:pPr>
        <w:spacing w:line="360" w:lineRule="auto"/>
        <w:rPr>
          <w:rFonts w:ascii="Arial" w:hAnsi="Arial" w:cs="Arial"/>
          <w:sz w:val="24"/>
          <w:szCs w:val="24"/>
        </w:rPr>
      </w:pPr>
    </w:p>
    <w:p w:rsidR="00CC052F" w:rsidRPr="00CC052F" w:rsidRDefault="00855266" w:rsidP="00CC052F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PLAN DE CAPACITACIÓ</w:t>
      </w:r>
      <w:r w:rsidR="00196EE8">
        <w:rPr>
          <w:rFonts w:ascii="Arial" w:hAnsi="Arial" w:cs="Arial"/>
          <w:b/>
          <w:sz w:val="24"/>
          <w:szCs w:val="24"/>
        </w:rPr>
        <w:t xml:space="preserve">N </w:t>
      </w:r>
      <w:r w:rsidR="00F3560B">
        <w:rPr>
          <w:rFonts w:ascii="Arial" w:hAnsi="Arial" w:cs="Arial"/>
          <w:b/>
          <w:sz w:val="24"/>
          <w:szCs w:val="24"/>
        </w:rPr>
        <w:t xml:space="preserve">DE LA </w:t>
      </w:r>
      <w:r w:rsidR="00196EE8">
        <w:rPr>
          <w:rFonts w:ascii="Arial" w:hAnsi="Arial" w:cs="Arial"/>
          <w:b/>
          <w:sz w:val="24"/>
          <w:szCs w:val="24"/>
        </w:rPr>
        <w:t>SAAS</w:t>
      </w:r>
      <w:r w:rsidR="00CC052F" w:rsidRPr="00CC052F">
        <w:rPr>
          <w:rFonts w:ascii="Arial" w:hAnsi="Arial" w:cs="Arial"/>
          <w:b/>
          <w:sz w:val="24"/>
          <w:szCs w:val="24"/>
        </w:rPr>
        <w:t>:</w:t>
      </w:r>
    </w:p>
    <w:p w:rsidR="00CC052F" w:rsidRDefault="00C24140" w:rsidP="003749C7">
      <w:pPr>
        <w:spacing w:line="360" w:lineRule="auto"/>
        <w:rPr>
          <w:noProof/>
          <w:lang w:eastAsia="es-GT"/>
        </w:rPr>
      </w:pPr>
      <w:r w:rsidRPr="00C24140">
        <w:rPr>
          <w:noProof/>
          <w:lang w:eastAsia="es-GT"/>
        </w:rPr>
        <w:drawing>
          <wp:inline distT="0" distB="0" distL="0" distR="0">
            <wp:extent cx="5753100" cy="408153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550" cy="409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40" w:rsidRDefault="00C24140" w:rsidP="003749C7">
      <w:pPr>
        <w:spacing w:line="360" w:lineRule="auto"/>
        <w:rPr>
          <w:rFonts w:ascii="Arial" w:hAnsi="Arial" w:cs="Arial"/>
          <w:sz w:val="24"/>
          <w:szCs w:val="24"/>
        </w:rPr>
        <w:sectPr w:rsidR="00C24140" w:rsidSect="00E25DE5">
          <w:headerReference w:type="default" r:id="rId40"/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:rsidR="00CC052F" w:rsidRDefault="004717EF" w:rsidP="004717EF">
      <w:pPr>
        <w:pStyle w:val="Ttulo2"/>
        <w:rPr>
          <w:rFonts w:ascii="Arial" w:hAnsi="Arial" w:cs="Arial"/>
          <w:sz w:val="24"/>
          <w:szCs w:val="24"/>
        </w:rPr>
      </w:pPr>
      <w:bookmarkStart w:id="12" w:name="_Toc124419849"/>
      <w:r w:rsidRPr="004717EF">
        <w:rPr>
          <w:rFonts w:ascii="Arial" w:hAnsi="Arial" w:cs="Arial"/>
          <w:sz w:val="24"/>
          <w:szCs w:val="24"/>
        </w:rPr>
        <w:lastRenderedPageBreak/>
        <w:t xml:space="preserve">9.2 </w:t>
      </w:r>
      <w:r w:rsidR="00FB3ADF" w:rsidRPr="004717EF">
        <w:rPr>
          <w:rFonts w:ascii="Arial" w:hAnsi="Arial" w:cs="Arial"/>
          <w:sz w:val="24"/>
          <w:szCs w:val="24"/>
        </w:rPr>
        <w:t>LISTADO</w:t>
      </w:r>
      <w:r w:rsidR="00B23A54" w:rsidRPr="004717EF">
        <w:rPr>
          <w:rFonts w:ascii="Arial" w:hAnsi="Arial" w:cs="Arial"/>
          <w:sz w:val="24"/>
          <w:szCs w:val="24"/>
        </w:rPr>
        <w:t xml:space="preserve"> </w:t>
      </w:r>
      <w:r w:rsidR="00855266" w:rsidRPr="004717EF">
        <w:rPr>
          <w:rFonts w:ascii="Arial" w:hAnsi="Arial" w:cs="Arial"/>
          <w:sz w:val="24"/>
          <w:szCs w:val="24"/>
        </w:rPr>
        <w:t>CÓ</w:t>
      </w:r>
      <w:r w:rsidR="00FB3ADF" w:rsidRPr="004717EF">
        <w:rPr>
          <w:rFonts w:ascii="Arial" w:hAnsi="Arial" w:cs="Arial"/>
          <w:sz w:val="24"/>
          <w:szCs w:val="24"/>
        </w:rPr>
        <w:t>DIGOS INSUMOS</w:t>
      </w:r>
      <w:bookmarkEnd w:id="12"/>
    </w:p>
    <w:p w:rsidR="004717EF" w:rsidRPr="004717EF" w:rsidRDefault="004717EF" w:rsidP="004717EF"/>
    <w:p w:rsidR="00B23A54" w:rsidRDefault="00B23A54" w:rsidP="003749C7">
      <w:pPr>
        <w:spacing w:line="360" w:lineRule="auto"/>
        <w:rPr>
          <w:rFonts w:ascii="Arial" w:hAnsi="Arial" w:cs="Arial"/>
          <w:sz w:val="24"/>
          <w:szCs w:val="24"/>
        </w:rPr>
      </w:pPr>
      <w:r w:rsidRPr="00B23A54">
        <w:rPr>
          <w:noProof/>
          <w:lang w:eastAsia="es-GT"/>
        </w:rPr>
        <w:drawing>
          <wp:inline distT="0" distB="0" distL="0" distR="0">
            <wp:extent cx="2755075" cy="6837902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686" cy="691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A54" w:rsidRDefault="00B23A54" w:rsidP="003749C7">
      <w:pPr>
        <w:spacing w:line="360" w:lineRule="auto"/>
        <w:rPr>
          <w:rFonts w:ascii="Arial" w:hAnsi="Arial" w:cs="Arial"/>
          <w:sz w:val="24"/>
          <w:szCs w:val="24"/>
        </w:rPr>
      </w:pPr>
    </w:p>
    <w:p w:rsidR="004717EF" w:rsidRDefault="00CC052F" w:rsidP="003749C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</w:p>
    <w:p w:rsidR="00CC052F" w:rsidRDefault="00B23A54" w:rsidP="003749C7">
      <w:pPr>
        <w:spacing w:line="360" w:lineRule="auto"/>
        <w:rPr>
          <w:rFonts w:ascii="Arial" w:hAnsi="Arial" w:cs="Arial"/>
          <w:sz w:val="24"/>
          <w:szCs w:val="24"/>
        </w:rPr>
      </w:pPr>
      <w:r w:rsidRPr="00B23A54">
        <w:rPr>
          <w:noProof/>
          <w:lang w:eastAsia="es-GT"/>
        </w:rPr>
        <w:drawing>
          <wp:inline distT="0" distB="0" distL="0" distR="0">
            <wp:extent cx="2671948" cy="7026275"/>
            <wp:effectExtent l="0" t="0" r="0" b="317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81" cy="702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46B" w:rsidRDefault="0003246B" w:rsidP="003749C7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B23A54" w:rsidRDefault="00B23A54" w:rsidP="003749C7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226BCB">
        <w:rPr>
          <w:rFonts w:ascii="Arial" w:hAnsi="Arial" w:cs="Arial"/>
          <w:b/>
          <w:sz w:val="24"/>
          <w:szCs w:val="24"/>
        </w:rPr>
        <w:lastRenderedPageBreak/>
        <w:t>LISTADO CÓDIGOS INSUMOS</w:t>
      </w:r>
    </w:p>
    <w:p w:rsidR="00226BCB" w:rsidRDefault="00226BCB" w:rsidP="003749C7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226BCB">
        <w:rPr>
          <w:noProof/>
          <w:lang w:eastAsia="es-GT"/>
        </w:rPr>
        <w:drawing>
          <wp:inline distT="0" distB="0" distL="0" distR="0">
            <wp:extent cx="2674961" cy="6772275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353" cy="677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BCB" w:rsidRDefault="00226BCB" w:rsidP="003749C7">
      <w:pPr>
        <w:spacing w:line="360" w:lineRule="auto"/>
      </w:pPr>
    </w:p>
    <w:p w:rsidR="00226BCB" w:rsidRDefault="00226BCB" w:rsidP="003749C7">
      <w:pPr>
        <w:spacing w:line="360" w:lineRule="auto"/>
      </w:pPr>
      <w:r w:rsidRPr="00226BCB">
        <w:rPr>
          <w:noProof/>
          <w:lang w:eastAsia="es-GT"/>
        </w:rPr>
        <w:lastRenderedPageBreak/>
        <w:drawing>
          <wp:inline distT="0" distB="0" distL="0" distR="0">
            <wp:extent cx="2715905" cy="7286625"/>
            <wp:effectExtent l="0" t="0" r="825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250" cy="728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BCB" w:rsidRDefault="00226BCB" w:rsidP="003749C7">
      <w:pPr>
        <w:spacing w:line="360" w:lineRule="auto"/>
      </w:pPr>
    </w:p>
    <w:p w:rsidR="00226BCB" w:rsidRDefault="00226BCB" w:rsidP="003749C7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LISTADO CÓDIGO INSUMOS</w:t>
      </w:r>
    </w:p>
    <w:p w:rsidR="00226BCB" w:rsidRPr="00226BCB" w:rsidRDefault="00226BCB" w:rsidP="003749C7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226BCB">
        <w:rPr>
          <w:noProof/>
          <w:lang w:eastAsia="es-GT"/>
        </w:rPr>
        <w:drawing>
          <wp:inline distT="0" distB="0" distL="0" distR="0">
            <wp:extent cx="2702257" cy="7213600"/>
            <wp:effectExtent l="0" t="0" r="317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99" cy="72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38" w:rsidRDefault="00E75338" w:rsidP="003749C7">
      <w:pPr>
        <w:spacing w:line="360" w:lineRule="auto"/>
      </w:pPr>
    </w:p>
    <w:p w:rsidR="00E75338" w:rsidRDefault="00E75338" w:rsidP="003749C7">
      <w:pPr>
        <w:spacing w:line="360" w:lineRule="auto"/>
      </w:pPr>
      <w:r w:rsidRPr="00E75338">
        <w:rPr>
          <w:noProof/>
          <w:lang w:eastAsia="es-GT"/>
        </w:rPr>
        <w:drawing>
          <wp:inline distT="0" distB="0" distL="0" distR="0">
            <wp:extent cx="2715905" cy="7120255"/>
            <wp:effectExtent l="0" t="0" r="825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92" cy="712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38" w:rsidRDefault="00E75338" w:rsidP="003749C7">
      <w:pPr>
        <w:spacing w:line="360" w:lineRule="auto"/>
      </w:pPr>
    </w:p>
    <w:p w:rsidR="00E75338" w:rsidRPr="00E75338" w:rsidRDefault="00E75338" w:rsidP="003749C7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LISTADO CÓDIGOS INSUMOS</w:t>
      </w:r>
    </w:p>
    <w:p w:rsidR="00E75338" w:rsidRDefault="00E75338" w:rsidP="003749C7">
      <w:pPr>
        <w:spacing w:line="360" w:lineRule="auto"/>
      </w:pPr>
      <w:r w:rsidRPr="00E75338">
        <w:rPr>
          <w:noProof/>
          <w:lang w:eastAsia="es-GT"/>
        </w:rPr>
        <w:drawing>
          <wp:inline distT="0" distB="0" distL="0" distR="0">
            <wp:extent cx="2552131" cy="7097103"/>
            <wp:effectExtent l="0" t="0" r="63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38" cy="711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38" w:rsidRDefault="00E75338" w:rsidP="003749C7">
      <w:pPr>
        <w:spacing w:line="360" w:lineRule="auto"/>
      </w:pPr>
    </w:p>
    <w:p w:rsidR="00E75338" w:rsidRDefault="00E75338" w:rsidP="003749C7">
      <w:pPr>
        <w:spacing w:line="360" w:lineRule="auto"/>
      </w:pPr>
      <w:r w:rsidRPr="00E75338">
        <w:rPr>
          <w:noProof/>
          <w:lang w:eastAsia="es-GT"/>
        </w:rPr>
        <w:lastRenderedPageBreak/>
        <w:drawing>
          <wp:inline distT="0" distB="0" distL="0" distR="0">
            <wp:extent cx="2634018" cy="7597977"/>
            <wp:effectExtent l="0" t="0" r="0" b="317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73" cy="76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38" w:rsidRDefault="00E75338" w:rsidP="003749C7">
      <w:pPr>
        <w:spacing w:line="360" w:lineRule="auto"/>
      </w:pPr>
    </w:p>
    <w:p w:rsidR="00E75338" w:rsidRDefault="00E75338" w:rsidP="003749C7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LISTADO CÓDIGOS INSUMOS</w:t>
      </w:r>
    </w:p>
    <w:p w:rsidR="00E75338" w:rsidRPr="00E75338" w:rsidRDefault="00B016E2" w:rsidP="003749C7">
      <w:pPr>
        <w:spacing w:line="360" w:lineRule="auto"/>
        <w:rPr>
          <w:rFonts w:ascii="Arial" w:hAnsi="Arial" w:cs="Arial"/>
          <w:sz w:val="24"/>
          <w:szCs w:val="24"/>
        </w:rPr>
      </w:pPr>
      <w:r w:rsidRPr="00B016E2">
        <w:rPr>
          <w:noProof/>
          <w:lang w:eastAsia="es-GT"/>
        </w:rPr>
        <w:drawing>
          <wp:inline distT="0" distB="0" distL="0" distR="0">
            <wp:extent cx="2702257" cy="6269990"/>
            <wp:effectExtent l="0" t="0" r="317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18" cy="627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38" w:rsidRDefault="00E75338" w:rsidP="003749C7">
      <w:pPr>
        <w:spacing w:line="360" w:lineRule="auto"/>
      </w:pPr>
    </w:p>
    <w:p w:rsidR="00E75338" w:rsidRDefault="00E75338" w:rsidP="003749C7">
      <w:pPr>
        <w:spacing w:line="360" w:lineRule="auto"/>
      </w:pPr>
    </w:p>
    <w:p w:rsidR="00E75338" w:rsidRDefault="0003246B" w:rsidP="003749C7">
      <w:pPr>
        <w:spacing w:line="360" w:lineRule="auto"/>
      </w:pPr>
      <w:r w:rsidRPr="0003246B">
        <w:rPr>
          <w:noProof/>
          <w:lang w:eastAsia="es-GT"/>
        </w:rPr>
        <w:lastRenderedPageBreak/>
        <w:drawing>
          <wp:inline distT="0" distB="0" distL="0" distR="0">
            <wp:extent cx="2729552" cy="7115175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40" cy="711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46B" w:rsidRDefault="0003246B" w:rsidP="003749C7">
      <w:pPr>
        <w:spacing w:line="360" w:lineRule="auto"/>
      </w:pPr>
    </w:p>
    <w:p w:rsidR="0003246B" w:rsidRDefault="0003246B" w:rsidP="003749C7">
      <w:pPr>
        <w:spacing w:line="360" w:lineRule="auto"/>
      </w:pPr>
    </w:p>
    <w:p w:rsidR="0003246B" w:rsidRDefault="0003246B" w:rsidP="003749C7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LISTADO CÓDIGOS INSUMOS</w:t>
      </w:r>
    </w:p>
    <w:p w:rsidR="0003246B" w:rsidRPr="0003246B" w:rsidRDefault="0003246B" w:rsidP="003749C7">
      <w:pPr>
        <w:spacing w:line="360" w:lineRule="auto"/>
        <w:rPr>
          <w:rFonts w:ascii="Arial" w:hAnsi="Arial" w:cs="Arial"/>
          <w:sz w:val="24"/>
          <w:szCs w:val="24"/>
        </w:rPr>
      </w:pPr>
      <w:r w:rsidRPr="0003246B">
        <w:rPr>
          <w:noProof/>
          <w:lang w:eastAsia="es-GT"/>
        </w:rPr>
        <w:drawing>
          <wp:inline distT="0" distB="0" distL="0" distR="0">
            <wp:extent cx="3029803" cy="7193505"/>
            <wp:effectExtent l="0" t="0" r="0" b="762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591" cy="723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246B" w:rsidRPr="0003246B" w:rsidSect="00B23A54">
      <w:pgSz w:w="12240" w:h="15840"/>
      <w:pgMar w:top="1417" w:right="1701" w:bottom="1417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6179" w:rsidRDefault="00306179" w:rsidP="001D0114">
      <w:pPr>
        <w:spacing w:after="0" w:line="240" w:lineRule="auto"/>
      </w:pPr>
      <w:r>
        <w:separator/>
      </w:r>
    </w:p>
  </w:endnote>
  <w:endnote w:type="continuationSeparator" w:id="0">
    <w:p w:rsidR="00306179" w:rsidRDefault="00306179" w:rsidP="001D0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179" w:rsidRPr="00321797" w:rsidRDefault="00306179" w:rsidP="004D3CC0">
    <w:pPr>
      <w:pStyle w:val="Piedepgina"/>
      <w:spacing w:after="0" w:line="240" w:lineRule="auto"/>
      <w:jc w:val="right"/>
      <w:rPr>
        <w:rFonts w:ascii="Arial" w:hAnsi="Arial" w:cs="Arial"/>
        <w:b/>
        <w:sz w:val="18"/>
        <w:szCs w:val="18"/>
      </w:rPr>
    </w:pPr>
    <w:r w:rsidRPr="00321797">
      <w:rPr>
        <w:rFonts w:ascii="Arial" w:hAnsi="Arial" w:cs="Arial"/>
        <w:b/>
        <w:sz w:val="18"/>
        <w:szCs w:val="18"/>
      </w:rPr>
      <w:t>DS-UPL-POA 202</w:t>
    </w:r>
    <w:r w:rsidR="00DD56F1">
      <w:rPr>
        <w:rFonts w:ascii="Arial" w:hAnsi="Arial" w:cs="Arial"/>
        <w:b/>
        <w:sz w:val="18"/>
        <w:szCs w:val="18"/>
      </w:rPr>
      <w:t>4</w:t>
    </w:r>
  </w:p>
  <w:p w:rsidR="00306179" w:rsidRPr="00321797" w:rsidRDefault="00306179" w:rsidP="004D3CC0">
    <w:pPr>
      <w:pStyle w:val="Piedepgina"/>
      <w:spacing w:after="0" w:line="240" w:lineRule="auto"/>
      <w:jc w:val="right"/>
      <w:rPr>
        <w:sz w:val="18"/>
        <w:szCs w:val="18"/>
      </w:rPr>
    </w:pPr>
    <w:r w:rsidRPr="00321797">
      <w:rPr>
        <w:rFonts w:ascii="Arial" w:hAnsi="Arial" w:cs="Arial"/>
        <w:b/>
        <w:sz w:val="18"/>
        <w:szCs w:val="18"/>
      </w:rPr>
      <w:t xml:space="preserve">Número de Folios: </w:t>
    </w:r>
    <w:sdt>
      <w:sdtPr>
        <w:rPr>
          <w:sz w:val="18"/>
          <w:szCs w:val="18"/>
        </w:rPr>
        <w:id w:val="-619297458"/>
        <w:docPartObj>
          <w:docPartGallery w:val="Page Numbers (Top of Page)"/>
          <w:docPartUnique/>
        </w:docPartObj>
      </w:sdtPr>
      <w:sdtEndPr/>
      <w:sdtContent>
        <w:r w:rsidRPr="00321797">
          <w:rPr>
            <w:sz w:val="18"/>
            <w:szCs w:val="18"/>
            <w:lang w:val="es-ES"/>
          </w:rPr>
          <w:t xml:space="preserve">Página </w:t>
        </w:r>
        <w:r w:rsidRPr="00321797">
          <w:rPr>
            <w:sz w:val="18"/>
            <w:szCs w:val="18"/>
            <w:lang w:val="es-ES"/>
          </w:rPr>
          <w:fldChar w:fldCharType="begin"/>
        </w:r>
        <w:r w:rsidRPr="00321797">
          <w:rPr>
            <w:sz w:val="18"/>
            <w:szCs w:val="18"/>
            <w:lang w:val="es-ES"/>
          </w:rPr>
          <w:instrText xml:space="preserve"> PAGE </w:instrText>
        </w:r>
        <w:r w:rsidRPr="00321797">
          <w:rPr>
            <w:sz w:val="18"/>
            <w:szCs w:val="18"/>
            <w:lang w:val="es-ES"/>
          </w:rPr>
          <w:fldChar w:fldCharType="separate"/>
        </w:r>
        <w:r w:rsidR="00A42ADA">
          <w:rPr>
            <w:noProof/>
            <w:sz w:val="18"/>
            <w:szCs w:val="18"/>
            <w:lang w:val="es-ES"/>
          </w:rPr>
          <w:t>8</w:t>
        </w:r>
        <w:r w:rsidRPr="00321797">
          <w:rPr>
            <w:sz w:val="18"/>
            <w:szCs w:val="18"/>
            <w:lang w:val="es-ES"/>
          </w:rPr>
          <w:fldChar w:fldCharType="end"/>
        </w:r>
        <w:r w:rsidRPr="00321797">
          <w:rPr>
            <w:sz w:val="18"/>
            <w:szCs w:val="18"/>
            <w:lang w:val="es-ES"/>
          </w:rPr>
          <w:t xml:space="preserve"> de </w:t>
        </w:r>
        <w:r w:rsidRPr="00321797">
          <w:rPr>
            <w:b/>
            <w:bCs/>
            <w:sz w:val="18"/>
            <w:szCs w:val="18"/>
          </w:rPr>
          <w:fldChar w:fldCharType="begin"/>
        </w:r>
        <w:r w:rsidRPr="00321797">
          <w:rPr>
            <w:b/>
            <w:bCs/>
            <w:sz w:val="18"/>
            <w:szCs w:val="18"/>
          </w:rPr>
          <w:instrText>NUMPAGES</w:instrText>
        </w:r>
        <w:r w:rsidRPr="00321797">
          <w:rPr>
            <w:b/>
            <w:bCs/>
            <w:sz w:val="18"/>
            <w:szCs w:val="18"/>
          </w:rPr>
          <w:fldChar w:fldCharType="separate"/>
        </w:r>
        <w:r w:rsidR="00A42ADA">
          <w:rPr>
            <w:b/>
            <w:bCs/>
            <w:noProof/>
            <w:sz w:val="18"/>
            <w:szCs w:val="18"/>
          </w:rPr>
          <w:t>28</w:t>
        </w:r>
        <w:r w:rsidRPr="00321797">
          <w:rPr>
            <w:b/>
            <w:bCs/>
            <w:sz w:val="18"/>
            <w:szCs w:val="18"/>
          </w:rPr>
          <w:fldChar w:fldCharType="end"/>
        </w:r>
      </w:sdtContent>
    </w:sdt>
  </w:p>
  <w:p w:rsidR="00306179" w:rsidRDefault="00306179" w:rsidP="004D3CC0">
    <w:pPr>
      <w:pStyle w:val="Piedepgina"/>
      <w:spacing w:after="0" w:line="240" w:lineRule="auto"/>
      <w:jc w:val="right"/>
      <w:rPr>
        <w:sz w:val="20"/>
        <w:szCs w:val="20"/>
      </w:rPr>
    </w:pPr>
  </w:p>
  <w:p w:rsidR="00306179" w:rsidRPr="003E6705" w:rsidRDefault="00306179" w:rsidP="004D3CC0">
    <w:pPr>
      <w:pStyle w:val="Piedepgina"/>
      <w:jc w:val="right"/>
      <w:rPr>
        <w:color w:val="FF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290245838"/>
      <w:docPartObj>
        <w:docPartGallery w:val="Page Numbers (Bottom of Page)"/>
        <w:docPartUnique/>
      </w:docPartObj>
    </w:sdtPr>
    <w:sdtEndPr/>
    <w:sdtContent>
      <w:p w:rsidR="00306179" w:rsidRPr="00DC6D98" w:rsidRDefault="00306179" w:rsidP="004D3CC0">
        <w:pPr>
          <w:pStyle w:val="Piedepgina"/>
          <w:spacing w:after="0" w:line="240" w:lineRule="auto"/>
          <w:jc w:val="right"/>
        </w:pPr>
      </w:p>
      <w:p w:rsidR="00306179" w:rsidRPr="00DC6D98" w:rsidRDefault="00A42ADA" w:rsidP="004D3CC0">
        <w:pPr>
          <w:pStyle w:val="Piedepgina"/>
          <w:spacing w:after="0" w:line="240" w:lineRule="auto"/>
          <w:jc w:val="right"/>
          <w:rPr>
            <w:sz w:val="20"/>
            <w:szCs w:val="20"/>
          </w:rPr>
        </w:pPr>
      </w:p>
    </w:sdtContent>
  </w:sdt>
  <w:p w:rsidR="00306179" w:rsidRPr="00DC6D98" w:rsidRDefault="00306179" w:rsidP="004D3CC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6179" w:rsidRDefault="00306179" w:rsidP="001D0114">
      <w:pPr>
        <w:spacing w:after="0" w:line="240" w:lineRule="auto"/>
      </w:pPr>
      <w:r>
        <w:separator/>
      </w:r>
    </w:p>
  </w:footnote>
  <w:footnote w:type="continuationSeparator" w:id="0">
    <w:p w:rsidR="00306179" w:rsidRDefault="00306179" w:rsidP="001D0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179" w:rsidRPr="003E6705" w:rsidRDefault="00306179" w:rsidP="004D3CC0">
    <w:pPr>
      <w:pStyle w:val="Encabezado"/>
      <w:rPr>
        <w:color w:val="FF0000"/>
      </w:rPr>
    </w:pPr>
    <w:r w:rsidRPr="003E6705">
      <w:rPr>
        <w:noProof/>
        <w:color w:val="FF0000"/>
        <w:lang w:eastAsia="es-GT"/>
      </w:rPr>
      <w:drawing>
        <wp:anchor distT="0" distB="0" distL="114300" distR="114300" simplePos="0" relativeHeight="251659264" behindDoc="1" locked="0" layoutInCell="1" allowOverlap="1" wp14:anchorId="0CA7EF8F" wp14:editId="219DEA16">
          <wp:simplePos x="0" y="0"/>
          <wp:positionH relativeFrom="margin">
            <wp:posOffset>0</wp:posOffset>
          </wp:positionH>
          <wp:positionV relativeFrom="page">
            <wp:posOffset>376233</wp:posOffset>
          </wp:positionV>
          <wp:extent cx="2837815" cy="679450"/>
          <wp:effectExtent l="0" t="0" r="635" b="6350"/>
          <wp:wrapThrough wrapText="bothSides">
            <wp:wrapPolygon edited="0">
              <wp:start x="0" y="0"/>
              <wp:lineTo x="0" y="21196"/>
              <wp:lineTo x="21460" y="21196"/>
              <wp:lineTo x="21460" y="0"/>
              <wp:lineTo x="0" y="0"/>
            </wp:wrapPolygon>
          </wp:wrapThrough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" name="descar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81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E6705">
      <w:rPr>
        <w:noProof/>
        <w:color w:val="FF0000"/>
        <w:lang w:eastAsia="es-GT"/>
      </w:rPr>
      <w:drawing>
        <wp:anchor distT="0" distB="0" distL="114300" distR="114300" simplePos="0" relativeHeight="251660288" behindDoc="1" locked="0" layoutInCell="1" allowOverlap="1" wp14:anchorId="422A1D1E" wp14:editId="64ABDA8B">
          <wp:simplePos x="0" y="0"/>
          <wp:positionH relativeFrom="margin">
            <wp:posOffset>5104263</wp:posOffset>
          </wp:positionH>
          <wp:positionV relativeFrom="paragraph">
            <wp:posOffset>-82521</wp:posOffset>
          </wp:positionV>
          <wp:extent cx="1191260" cy="856615"/>
          <wp:effectExtent l="0" t="0" r="8890" b="635"/>
          <wp:wrapNone/>
          <wp:docPr id="23" name="Imagen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SAAS-03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260" cy="8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179" w:rsidRPr="003E6705" w:rsidRDefault="00B650F2">
    <w:pPr>
      <w:pStyle w:val="Encabezado"/>
      <w:rPr>
        <w:color w:val="FF0000"/>
      </w:rPr>
    </w:pPr>
    <w:r w:rsidRPr="00B650F2">
      <w:rPr>
        <w:rFonts w:ascii="Calibri" w:eastAsia="Calibri" w:hAnsi="Calibri" w:cs="Times New Roman"/>
        <w:noProof/>
        <w:lang w:eastAsia="es-GT"/>
      </w:rPr>
      <w:drawing>
        <wp:inline distT="0" distB="0" distL="0" distR="0" wp14:anchorId="4CDD9DD2" wp14:editId="6CFC6FA8">
          <wp:extent cx="2590800" cy="594149"/>
          <wp:effectExtent l="0" t="0" r="0" b="0"/>
          <wp:docPr id="30" name="Imagen 30" descr="C:\Users\helen.cuyan\AppData\Local\Microsoft\Windows\INetCache\Content.Outlook\XRR84FXK\logo_saas_2020202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C:\Users\helen.cuyan\AppData\Local\Microsoft\Windows\INetCache\Content.Outlook\XRR84FXK\logo_saas_202020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7817" cy="595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06179" w:rsidRPr="003E6705">
      <w:rPr>
        <w:noProof/>
        <w:color w:val="FF0000"/>
        <w:lang w:eastAsia="es-GT"/>
      </w:rPr>
      <w:drawing>
        <wp:anchor distT="0" distB="0" distL="114300" distR="114300" simplePos="0" relativeHeight="251671552" behindDoc="1" locked="0" layoutInCell="1" allowOverlap="1" wp14:anchorId="613BCCD3" wp14:editId="4E2DA2CD">
          <wp:simplePos x="0" y="0"/>
          <wp:positionH relativeFrom="margin">
            <wp:posOffset>4680585</wp:posOffset>
          </wp:positionH>
          <wp:positionV relativeFrom="paragraph">
            <wp:posOffset>-266759</wp:posOffset>
          </wp:positionV>
          <wp:extent cx="1191260" cy="856615"/>
          <wp:effectExtent l="0" t="0" r="8890" b="635"/>
          <wp:wrapNone/>
          <wp:docPr id="33" name="Imagen 3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SAAS-03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260" cy="8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179" w:rsidRPr="003E6705" w:rsidRDefault="00306179">
    <w:pPr>
      <w:pStyle w:val="Encabezado"/>
      <w:rPr>
        <w:color w:val="FF0000"/>
      </w:rPr>
    </w:pPr>
    <w:r w:rsidRPr="003E6705">
      <w:rPr>
        <w:noProof/>
        <w:color w:val="FF0000"/>
        <w:lang w:eastAsia="es-GT"/>
      </w:rPr>
      <w:drawing>
        <wp:anchor distT="0" distB="0" distL="114300" distR="114300" simplePos="0" relativeHeight="251674624" behindDoc="1" locked="0" layoutInCell="1" allowOverlap="1" wp14:anchorId="38D6E4C4" wp14:editId="271312E3">
          <wp:simplePos x="0" y="0"/>
          <wp:positionH relativeFrom="margin">
            <wp:posOffset>7016636</wp:posOffset>
          </wp:positionH>
          <wp:positionV relativeFrom="paragraph">
            <wp:posOffset>-260350</wp:posOffset>
          </wp:positionV>
          <wp:extent cx="1191260" cy="856615"/>
          <wp:effectExtent l="0" t="0" r="8890" b="635"/>
          <wp:wrapNone/>
          <wp:docPr id="196" name="Imagen 1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SAAS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260" cy="8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E6705">
      <w:rPr>
        <w:noProof/>
        <w:color w:val="FF0000"/>
        <w:lang w:eastAsia="es-GT"/>
      </w:rPr>
      <w:drawing>
        <wp:anchor distT="0" distB="0" distL="114300" distR="114300" simplePos="0" relativeHeight="251673600" behindDoc="1" locked="0" layoutInCell="1" allowOverlap="1" wp14:anchorId="21C86695" wp14:editId="20142CFC">
          <wp:simplePos x="0" y="0"/>
          <wp:positionH relativeFrom="margin">
            <wp:posOffset>-384175</wp:posOffset>
          </wp:positionH>
          <wp:positionV relativeFrom="page">
            <wp:posOffset>366395</wp:posOffset>
          </wp:positionV>
          <wp:extent cx="2837815" cy="679450"/>
          <wp:effectExtent l="0" t="0" r="635" b="6350"/>
          <wp:wrapThrough wrapText="bothSides">
            <wp:wrapPolygon edited="0">
              <wp:start x="0" y="0"/>
              <wp:lineTo x="0" y="21196"/>
              <wp:lineTo x="21460" y="21196"/>
              <wp:lineTo x="21460" y="0"/>
              <wp:lineTo x="0" y="0"/>
            </wp:wrapPolygon>
          </wp:wrapThrough>
          <wp:docPr id="201" name="Imagen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" name="descar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81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179" w:rsidRPr="003E6705" w:rsidRDefault="00306179">
    <w:pPr>
      <w:pStyle w:val="Encabezado"/>
      <w:rPr>
        <w:color w:val="FF0000"/>
      </w:rPr>
    </w:pPr>
    <w:r w:rsidRPr="003E6705">
      <w:rPr>
        <w:noProof/>
        <w:color w:val="FF0000"/>
        <w:lang w:eastAsia="es-GT"/>
      </w:rPr>
      <w:drawing>
        <wp:anchor distT="0" distB="0" distL="114300" distR="114300" simplePos="0" relativeHeight="251679744" behindDoc="1" locked="0" layoutInCell="1" allowOverlap="1" wp14:anchorId="42E8B3BB" wp14:editId="7443DA55">
          <wp:simplePos x="0" y="0"/>
          <wp:positionH relativeFrom="margin">
            <wp:posOffset>4678576</wp:posOffset>
          </wp:positionH>
          <wp:positionV relativeFrom="paragraph">
            <wp:posOffset>-259942</wp:posOffset>
          </wp:positionV>
          <wp:extent cx="1191260" cy="856615"/>
          <wp:effectExtent l="0" t="0" r="8890" b="635"/>
          <wp:wrapNone/>
          <wp:docPr id="39" name="Imagen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SAAS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260" cy="8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E6705">
      <w:rPr>
        <w:noProof/>
        <w:color w:val="FF0000"/>
        <w:lang w:eastAsia="es-GT"/>
      </w:rPr>
      <w:drawing>
        <wp:anchor distT="0" distB="0" distL="114300" distR="114300" simplePos="0" relativeHeight="251677696" behindDoc="1" locked="0" layoutInCell="1" allowOverlap="1" wp14:anchorId="6A1BE111" wp14:editId="4A96427C">
          <wp:simplePos x="0" y="0"/>
          <wp:positionH relativeFrom="margin">
            <wp:posOffset>7016636</wp:posOffset>
          </wp:positionH>
          <wp:positionV relativeFrom="paragraph">
            <wp:posOffset>-260350</wp:posOffset>
          </wp:positionV>
          <wp:extent cx="1191260" cy="856615"/>
          <wp:effectExtent l="0" t="0" r="8890" b="635"/>
          <wp:wrapNone/>
          <wp:docPr id="37" name="Imagen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SAAS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260" cy="8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E6705">
      <w:rPr>
        <w:noProof/>
        <w:color w:val="FF0000"/>
        <w:lang w:eastAsia="es-GT"/>
      </w:rPr>
      <w:drawing>
        <wp:anchor distT="0" distB="0" distL="114300" distR="114300" simplePos="0" relativeHeight="251676672" behindDoc="1" locked="0" layoutInCell="1" allowOverlap="1" wp14:anchorId="01816BD0" wp14:editId="5D11B917">
          <wp:simplePos x="0" y="0"/>
          <wp:positionH relativeFrom="margin">
            <wp:posOffset>-384175</wp:posOffset>
          </wp:positionH>
          <wp:positionV relativeFrom="page">
            <wp:posOffset>366395</wp:posOffset>
          </wp:positionV>
          <wp:extent cx="2837815" cy="679450"/>
          <wp:effectExtent l="0" t="0" r="635" b="6350"/>
          <wp:wrapThrough wrapText="bothSides">
            <wp:wrapPolygon edited="0">
              <wp:start x="0" y="0"/>
              <wp:lineTo x="0" y="21196"/>
              <wp:lineTo x="21460" y="21196"/>
              <wp:lineTo x="21460" y="0"/>
              <wp:lineTo x="0" y="0"/>
            </wp:wrapPolygon>
          </wp:wrapThrough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" name="descar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81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179" w:rsidRPr="003E6705" w:rsidRDefault="00306179">
    <w:pPr>
      <w:pStyle w:val="Encabezado"/>
      <w:rPr>
        <w:color w:val="FF0000"/>
      </w:rPr>
    </w:pPr>
    <w:r w:rsidRPr="003E6705">
      <w:rPr>
        <w:noProof/>
        <w:color w:val="FF0000"/>
        <w:lang w:eastAsia="es-GT"/>
      </w:rPr>
      <w:drawing>
        <wp:anchor distT="0" distB="0" distL="114300" distR="114300" simplePos="0" relativeHeight="251682816" behindDoc="1" locked="0" layoutInCell="1" allowOverlap="1" wp14:anchorId="7E62B975" wp14:editId="2C71B10B">
          <wp:simplePos x="0" y="0"/>
          <wp:positionH relativeFrom="margin">
            <wp:posOffset>7016636</wp:posOffset>
          </wp:positionH>
          <wp:positionV relativeFrom="paragraph">
            <wp:posOffset>-260350</wp:posOffset>
          </wp:positionV>
          <wp:extent cx="1191260" cy="856615"/>
          <wp:effectExtent l="0" t="0" r="8890" b="635"/>
          <wp:wrapNone/>
          <wp:docPr id="41" name="Imagen 4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SAAS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260" cy="8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E6705">
      <w:rPr>
        <w:noProof/>
        <w:color w:val="FF0000"/>
        <w:lang w:eastAsia="es-GT"/>
      </w:rPr>
      <w:drawing>
        <wp:anchor distT="0" distB="0" distL="114300" distR="114300" simplePos="0" relativeHeight="251681792" behindDoc="1" locked="0" layoutInCell="1" allowOverlap="1" wp14:anchorId="20A1D06F" wp14:editId="7AC5F934">
          <wp:simplePos x="0" y="0"/>
          <wp:positionH relativeFrom="margin">
            <wp:posOffset>-384175</wp:posOffset>
          </wp:positionH>
          <wp:positionV relativeFrom="page">
            <wp:posOffset>366395</wp:posOffset>
          </wp:positionV>
          <wp:extent cx="2837815" cy="679450"/>
          <wp:effectExtent l="0" t="0" r="635" b="6350"/>
          <wp:wrapThrough wrapText="bothSides">
            <wp:wrapPolygon edited="0">
              <wp:start x="0" y="0"/>
              <wp:lineTo x="0" y="21196"/>
              <wp:lineTo x="21460" y="21196"/>
              <wp:lineTo x="21460" y="0"/>
              <wp:lineTo x="0" y="0"/>
            </wp:wrapPolygon>
          </wp:wrapThrough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" name="descar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81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179" w:rsidRPr="003E6705" w:rsidRDefault="00306179">
    <w:pPr>
      <w:pStyle w:val="Encabezado"/>
      <w:rPr>
        <w:color w:val="FF0000"/>
      </w:rPr>
    </w:pPr>
    <w:r w:rsidRPr="003E6705">
      <w:rPr>
        <w:noProof/>
        <w:color w:val="FF0000"/>
        <w:lang w:eastAsia="es-GT"/>
      </w:rPr>
      <w:drawing>
        <wp:anchor distT="0" distB="0" distL="114300" distR="114300" simplePos="0" relativeHeight="251687936" behindDoc="1" locked="0" layoutInCell="1" allowOverlap="1" wp14:anchorId="0764A51E" wp14:editId="3B1F240D">
          <wp:simplePos x="0" y="0"/>
          <wp:positionH relativeFrom="margin">
            <wp:posOffset>4528451</wp:posOffset>
          </wp:positionH>
          <wp:positionV relativeFrom="paragraph">
            <wp:posOffset>-259942</wp:posOffset>
          </wp:positionV>
          <wp:extent cx="1191260" cy="856615"/>
          <wp:effectExtent l="0" t="0" r="8890" b="635"/>
          <wp:wrapNone/>
          <wp:docPr id="45" name="Imagen 4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SAAS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260" cy="8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E6705">
      <w:rPr>
        <w:noProof/>
        <w:color w:val="FF0000"/>
        <w:lang w:eastAsia="es-GT"/>
      </w:rPr>
      <w:drawing>
        <wp:anchor distT="0" distB="0" distL="114300" distR="114300" simplePos="0" relativeHeight="251685888" behindDoc="1" locked="0" layoutInCell="1" allowOverlap="1" wp14:anchorId="34B6CA62" wp14:editId="637EEC43">
          <wp:simplePos x="0" y="0"/>
          <wp:positionH relativeFrom="margin">
            <wp:posOffset>7016636</wp:posOffset>
          </wp:positionH>
          <wp:positionV relativeFrom="paragraph">
            <wp:posOffset>-260350</wp:posOffset>
          </wp:positionV>
          <wp:extent cx="1191260" cy="856615"/>
          <wp:effectExtent l="0" t="0" r="8890" b="635"/>
          <wp:wrapNone/>
          <wp:docPr id="43" name="Imagen 4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SAAS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260" cy="8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E6705">
      <w:rPr>
        <w:noProof/>
        <w:color w:val="FF0000"/>
        <w:lang w:eastAsia="es-GT"/>
      </w:rPr>
      <w:drawing>
        <wp:anchor distT="0" distB="0" distL="114300" distR="114300" simplePos="0" relativeHeight="251684864" behindDoc="1" locked="0" layoutInCell="1" allowOverlap="1" wp14:anchorId="173ABE4E" wp14:editId="43A36265">
          <wp:simplePos x="0" y="0"/>
          <wp:positionH relativeFrom="margin">
            <wp:posOffset>-384175</wp:posOffset>
          </wp:positionH>
          <wp:positionV relativeFrom="page">
            <wp:posOffset>366395</wp:posOffset>
          </wp:positionV>
          <wp:extent cx="2837815" cy="679450"/>
          <wp:effectExtent l="0" t="0" r="635" b="6350"/>
          <wp:wrapThrough wrapText="bothSides">
            <wp:wrapPolygon edited="0">
              <wp:start x="0" y="0"/>
              <wp:lineTo x="0" y="21196"/>
              <wp:lineTo x="21460" y="21196"/>
              <wp:lineTo x="21460" y="0"/>
              <wp:lineTo x="0" y="0"/>
            </wp:wrapPolygon>
          </wp:wrapThrough>
          <wp:docPr id="44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" name="descar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81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179" w:rsidRPr="003E6705" w:rsidRDefault="00306179">
    <w:pPr>
      <w:pStyle w:val="Encabezado"/>
      <w:rPr>
        <w:color w:val="FF0000"/>
      </w:rPr>
    </w:pPr>
    <w:r w:rsidRPr="003E6705">
      <w:rPr>
        <w:noProof/>
        <w:color w:val="FF0000"/>
        <w:lang w:eastAsia="es-GT"/>
      </w:rPr>
      <w:drawing>
        <wp:anchor distT="0" distB="0" distL="114300" distR="114300" simplePos="0" relativeHeight="251691008" behindDoc="1" locked="0" layoutInCell="1" allowOverlap="1" wp14:anchorId="3384C753" wp14:editId="07DF94D8">
          <wp:simplePos x="0" y="0"/>
          <wp:positionH relativeFrom="margin">
            <wp:posOffset>7016636</wp:posOffset>
          </wp:positionH>
          <wp:positionV relativeFrom="paragraph">
            <wp:posOffset>-260350</wp:posOffset>
          </wp:positionV>
          <wp:extent cx="1191260" cy="856615"/>
          <wp:effectExtent l="0" t="0" r="8890" b="635"/>
          <wp:wrapNone/>
          <wp:docPr id="47" name="Imagen 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SAAS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260" cy="8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E6705">
      <w:rPr>
        <w:noProof/>
        <w:color w:val="FF0000"/>
        <w:lang w:eastAsia="es-GT"/>
      </w:rPr>
      <w:drawing>
        <wp:anchor distT="0" distB="0" distL="114300" distR="114300" simplePos="0" relativeHeight="251689984" behindDoc="1" locked="0" layoutInCell="1" allowOverlap="1" wp14:anchorId="275DE635" wp14:editId="58553A85">
          <wp:simplePos x="0" y="0"/>
          <wp:positionH relativeFrom="margin">
            <wp:posOffset>-384175</wp:posOffset>
          </wp:positionH>
          <wp:positionV relativeFrom="page">
            <wp:posOffset>366395</wp:posOffset>
          </wp:positionV>
          <wp:extent cx="2837815" cy="679450"/>
          <wp:effectExtent l="0" t="0" r="635" b="6350"/>
          <wp:wrapThrough wrapText="bothSides">
            <wp:wrapPolygon edited="0">
              <wp:start x="0" y="0"/>
              <wp:lineTo x="0" y="21196"/>
              <wp:lineTo x="21460" y="21196"/>
              <wp:lineTo x="21460" y="0"/>
              <wp:lineTo x="0" y="0"/>
            </wp:wrapPolygon>
          </wp:wrapThrough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" name="descar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81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52F" w:rsidRPr="003E6705" w:rsidRDefault="00CC052F">
    <w:pPr>
      <w:pStyle w:val="Encabezado"/>
      <w:rPr>
        <w:color w:val="FF0000"/>
      </w:rPr>
    </w:pPr>
    <w:r w:rsidRPr="003E6705">
      <w:rPr>
        <w:noProof/>
        <w:color w:val="FF0000"/>
        <w:lang w:eastAsia="es-GT"/>
      </w:rPr>
      <w:drawing>
        <wp:anchor distT="0" distB="0" distL="114300" distR="114300" simplePos="0" relativeHeight="251699200" behindDoc="1" locked="0" layoutInCell="1" allowOverlap="1" wp14:anchorId="670FF716" wp14:editId="6A86E613">
          <wp:simplePos x="0" y="0"/>
          <wp:positionH relativeFrom="margin">
            <wp:posOffset>7016636</wp:posOffset>
          </wp:positionH>
          <wp:positionV relativeFrom="paragraph">
            <wp:posOffset>-260350</wp:posOffset>
          </wp:positionV>
          <wp:extent cx="1191260" cy="856615"/>
          <wp:effectExtent l="0" t="0" r="8890" b="635"/>
          <wp:wrapNone/>
          <wp:docPr id="2" name="Imagen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SAAS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260" cy="8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E6705">
      <w:rPr>
        <w:noProof/>
        <w:color w:val="FF0000"/>
        <w:lang w:eastAsia="es-GT"/>
      </w:rPr>
      <w:drawing>
        <wp:anchor distT="0" distB="0" distL="114300" distR="114300" simplePos="0" relativeHeight="251698176" behindDoc="1" locked="0" layoutInCell="1" allowOverlap="1" wp14:anchorId="543553FF" wp14:editId="1CE44976">
          <wp:simplePos x="0" y="0"/>
          <wp:positionH relativeFrom="margin">
            <wp:posOffset>-384175</wp:posOffset>
          </wp:positionH>
          <wp:positionV relativeFrom="page">
            <wp:posOffset>366395</wp:posOffset>
          </wp:positionV>
          <wp:extent cx="2837815" cy="679450"/>
          <wp:effectExtent l="0" t="0" r="635" b="6350"/>
          <wp:wrapThrough wrapText="bothSides">
            <wp:wrapPolygon edited="0">
              <wp:start x="0" y="0"/>
              <wp:lineTo x="0" y="21196"/>
              <wp:lineTo x="21460" y="21196"/>
              <wp:lineTo x="21460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" name="descar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81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D4924"/>
    <w:multiLevelType w:val="hybridMultilevel"/>
    <w:tmpl w:val="84122C3E"/>
    <w:lvl w:ilvl="0" w:tplc="100A001B">
      <w:start w:val="1"/>
      <w:numFmt w:val="lowerRoman"/>
      <w:lvlText w:val="%1."/>
      <w:lvlJc w:val="right"/>
      <w:pPr>
        <w:ind w:left="1429" w:hanging="360"/>
      </w:pPr>
    </w:lvl>
    <w:lvl w:ilvl="1" w:tplc="100A0019" w:tentative="1">
      <w:start w:val="1"/>
      <w:numFmt w:val="lowerLetter"/>
      <w:lvlText w:val="%2."/>
      <w:lvlJc w:val="left"/>
      <w:pPr>
        <w:ind w:left="2149" w:hanging="360"/>
      </w:pPr>
    </w:lvl>
    <w:lvl w:ilvl="2" w:tplc="100A001B" w:tentative="1">
      <w:start w:val="1"/>
      <w:numFmt w:val="lowerRoman"/>
      <w:lvlText w:val="%3."/>
      <w:lvlJc w:val="right"/>
      <w:pPr>
        <w:ind w:left="2869" w:hanging="180"/>
      </w:pPr>
    </w:lvl>
    <w:lvl w:ilvl="3" w:tplc="100A000F" w:tentative="1">
      <w:start w:val="1"/>
      <w:numFmt w:val="decimal"/>
      <w:lvlText w:val="%4."/>
      <w:lvlJc w:val="left"/>
      <w:pPr>
        <w:ind w:left="3589" w:hanging="360"/>
      </w:pPr>
    </w:lvl>
    <w:lvl w:ilvl="4" w:tplc="100A0019" w:tentative="1">
      <w:start w:val="1"/>
      <w:numFmt w:val="lowerLetter"/>
      <w:lvlText w:val="%5."/>
      <w:lvlJc w:val="left"/>
      <w:pPr>
        <w:ind w:left="4309" w:hanging="360"/>
      </w:pPr>
    </w:lvl>
    <w:lvl w:ilvl="5" w:tplc="100A001B" w:tentative="1">
      <w:start w:val="1"/>
      <w:numFmt w:val="lowerRoman"/>
      <w:lvlText w:val="%6."/>
      <w:lvlJc w:val="right"/>
      <w:pPr>
        <w:ind w:left="5029" w:hanging="180"/>
      </w:pPr>
    </w:lvl>
    <w:lvl w:ilvl="6" w:tplc="100A000F" w:tentative="1">
      <w:start w:val="1"/>
      <w:numFmt w:val="decimal"/>
      <w:lvlText w:val="%7."/>
      <w:lvlJc w:val="left"/>
      <w:pPr>
        <w:ind w:left="5749" w:hanging="360"/>
      </w:pPr>
    </w:lvl>
    <w:lvl w:ilvl="7" w:tplc="100A0019" w:tentative="1">
      <w:start w:val="1"/>
      <w:numFmt w:val="lowerLetter"/>
      <w:lvlText w:val="%8."/>
      <w:lvlJc w:val="left"/>
      <w:pPr>
        <w:ind w:left="6469" w:hanging="360"/>
      </w:pPr>
    </w:lvl>
    <w:lvl w:ilvl="8" w:tplc="10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C3E64ED"/>
    <w:multiLevelType w:val="multilevel"/>
    <w:tmpl w:val="32BA7D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6A03AEA"/>
    <w:multiLevelType w:val="hybridMultilevel"/>
    <w:tmpl w:val="B9709E70"/>
    <w:lvl w:ilvl="0" w:tplc="10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100A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2" w:tplc="10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29CF2215"/>
    <w:multiLevelType w:val="hybridMultilevel"/>
    <w:tmpl w:val="339A1BA6"/>
    <w:lvl w:ilvl="0" w:tplc="F8DEE10E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100A0019" w:tentative="1">
      <w:start w:val="1"/>
      <w:numFmt w:val="lowerLetter"/>
      <w:lvlText w:val="%2."/>
      <w:lvlJc w:val="left"/>
      <w:pPr>
        <w:ind w:left="2160" w:hanging="360"/>
      </w:pPr>
    </w:lvl>
    <w:lvl w:ilvl="2" w:tplc="100A001B" w:tentative="1">
      <w:start w:val="1"/>
      <w:numFmt w:val="lowerRoman"/>
      <w:lvlText w:val="%3."/>
      <w:lvlJc w:val="right"/>
      <w:pPr>
        <w:ind w:left="2880" w:hanging="180"/>
      </w:pPr>
    </w:lvl>
    <w:lvl w:ilvl="3" w:tplc="100A000F" w:tentative="1">
      <w:start w:val="1"/>
      <w:numFmt w:val="decimal"/>
      <w:lvlText w:val="%4."/>
      <w:lvlJc w:val="left"/>
      <w:pPr>
        <w:ind w:left="3600" w:hanging="360"/>
      </w:pPr>
    </w:lvl>
    <w:lvl w:ilvl="4" w:tplc="100A0019" w:tentative="1">
      <w:start w:val="1"/>
      <w:numFmt w:val="lowerLetter"/>
      <w:lvlText w:val="%5."/>
      <w:lvlJc w:val="left"/>
      <w:pPr>
        <w:ind w:left="4320" w:hanging="360"/>
      </w:pPr>
    </w:lvl>
    <w:lvl w:ilvl="5" w:tplc="100A001B" w:tentative="1">
      <w:start w:val="1"/>
      <w:numFmt w:val="lowerRoman"/>
      <w:lvlText w:val="%6."/>
      <w:lvlJc w:val="right"/>
      <w:pPr>
        <w:ind w:left="5040" w:hanging="180"/>
      </w:pPr>
    </w:lvl>
    <w:lvl w:ilvl="6" w:tplc="100A000F" w:tentative="1">
      <w:start w:val="1"/>
      <w:numFmt w:val="decimal"/>
      <w:lvlText w:val="%7."/>
      <w:lvlJc w:val="left"/>
      <w:pPr>
        <w:ind w:left="5760" w:hanging="360"/>
      </w:pPr>
    </w:lvl>
    <w:lvl w:ilvl="7" w:tplc="100A0019" w:tentative="1">
      <w:start w:val="1"/>
      <w:numFmt w:val="lowerLetter"/>
      <w:lvlText w:val="%8."/>
      <w:lvlJc w:val="left"/>
      <w:pPr>
        <w:ind w:left="6480" w:hanging="360"/>
      </w:pPr>
    </w:lvl>
    <w:lvl w:ilvl="8" w:tplc="1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35C148C"/>
    <w:multiLevelType w:val="hybridMultilevel"/>
    <w:tmpl w:val="CF58F182"/>
    <w:lvl w:ilvl="0" w:tplc="B686D3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7648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7C46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E43F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0638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36C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A220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8041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3005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7433E83"/>
    <w:multiLevelType w:val="hybridMultilevel"/>
    <w:tmpl w:val="F25A1096"/>
    <w:lvl w:ilvl="0" w:tplc="5736283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1272E6"/>
    <w:multiLevelType w:val="hybridMultilevel"/>
    <w:tmpl w:val="63D692F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492298"/>
    <w:multiLevelType w:val="hybridMultilevel"/>
    <w:tmpl w:val="AB3CA4F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99644E"/>
    <w:multiLevelType w:val="hybridMultilevel"/>
    <w:tmpl w:val="7CB837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3011FE"/>
    <w:multiLevelType w:val="hybridMultilevel"/>
    <w:tmpl w:val="BCA6A6C2"/>
    <w:lvl w:ilvl="0" w:tplc="1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8400704"/>
    <w:multiLevelType w:val="hybridMultilevel"/>
    <w:tmpl w:val="504835CC"/>
    <w:lvl w:ilvl="0" w:tplc="10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9"/>
  </w:num>
  <w:num w:numId="5">
    <w:abstractNumId w:val="0"/>
  </w:num>
  <w:num w:numId="6">
    <w:abstractNumId w:val="1"/>
  </w:num>
  <w:num w:numId="7">
    <w:abstractNumId w:val="2"/>
  </w:num>
  <w:num w:numId="8">
    <w:abstractNumId w:val="10"/>
  </w:num>
  <w:num w:numId="9">
    <w:abstractNumId w:val="6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1198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114"/>
    <w:rsid w:val="00013128"/>
    <w:rsid w:val="000318F9"/>
    <w:rsid w:val="0003246B"/>
    <w:rsid w:val="000411FD"/>
    <w:rsid w:val="000430B7"/>
    <w:rsid w:val="00053CF4"/>
    <w:rsid w:val="0007462A"/>
    <w:rsid w:val="00075AC3"/>
    <w:rsid w:val="00082D51"/>
    <w:rsid w:val="00084BFB"/>
    <w:rsid w:val="00090447"/>
    <w:rsid w:val="00091DB9"/>
    <w:rsid w:val="000951BC"/>
    <w:rsid w:val="000A3575"/>
    <w:rsid w:val="000C1A89"/>
    <w:rsid w:val="000E4737"/>
    <w:rsid w:val="000E6908"/>
    <w:rsid w:val="000F0297"/>
    <w:rsid w:val="000F1015"/>
    <w:rsid w:val="00110DD6"/>
    <w:rsid w:val="001110E8"/>
    <w:rsid w:val="00116700"/>
    <w:rsid w:val="001253F8"/>
    <w:rsid w:val="00131232"/>
    <w:rsid w:val="00136547"/>
    <w:rsid w:val="00141B86"/>
    <w:rsid w:val="00143AFD"/>
    <w:rsid w:val="00146658"/>
    <w:rsid w:val="00162BF6"/>
    <w:rsid w:val="00164768"/>
    <w:rsid w:val="00170149"/>
    <w:rsid w:val="00187BDA"/>
    <w:rsid w:val="00191F10"/>
    <w:rsid w:val="00192F87"/>
    <w:rsid w:val="00195BF6"/>
    <w:rsid w:val="00196EE8"/>
    <w:rsid w:val="001A2CA8"/>
    <w:rsid w:val="001A5174"/>
    <w:rsid w:val="001A68D0"/>
    <w:rsid w:val="001B272E"/>
    <w:rsid w:val="001B638F"/>
    <w:rsid w:val="001B6966"/>
    <w:rsid w:val="001B6C4D"/>
    <w:rsid w:val="001C1FCF"/>
    <w:rsid w:val="001D0114"/>
    <w:rsid w:val="001D5AFF"/>
    <w:rsid w:val="001F145D"/>
    <w:rsid w:val="001F164F"/>
    <w:rsid w:val="00210A28"/>
    <w:rsid w:val="00212BA1"/>
    <w:rsid w:val="0021628E"/>
    <w:rsid w:val="00216AAB"/>
    <w:rsid w:val="00217230"/>
    <w:rsid w:val="002245FB"/>
    <w:rsid w:val="00226BCB"/>
    <w:rsid w:val="00241E30"/>
    <w:rsid w:val="00244E2B"/>
    <w:rsid w:val="0024777D"/>
    <w:rsid w:val="002700FC"/>
    <w:rsid w:val="00277D38"/>
    <w:rsid w:val="002829DF"/>
    <w:rsid w:val="002846EB"/>
    <w:rsid w:val="002B1677"/>
    <w:rsid w:val="002C2D0C"/>
    <w:rsid w:val="002C438F"/>
    <w:rsid w:val="002E321F"/>
    <w:rsid w:val="002E447E"/>
    <w:rsid w:val="002F0D33"/>
    <w:rsid w:val="00306179"/>
    <w:rsid w:val="00320976"/>
    <w:rsid w:val="00321797"/>
    <w:rsid w:val="00322C36"/>
    <w:rsid w:val="00344D6A"/>
    <w:rsid w:val="003536C3"/>
    <w:rsid w:val="00354AE6"/>
    <w:rsid w:val="00360208"/>
    <w:rsid w:val="00362592"/>
    <w:rsid w:val="00365CF4"/>
    <w:rsid w:val="003705D6"/>
    <w:rsid w:val="00371401"/>
    <w:rsid w:val="003749C7"/>
    <w:rsid w:val="003838AF"/>
    <w:rsid w:val="003914AA"/>
    <w:rsid w:val="0039532A"/>
    <w:rsid w:val="00395AA0"/>
    <w:rsid w:val="003A0661"/>
    <w:rsid w:val="003A1E05"/>
    <w:rsid w:val="003C597E"/>
    <w:rsid w:val="003D2AB3"/>
    <w:rsid w:val="003E206E"/>
    <w:rsid w:val="003E2864"/>
    <w:rsid w:val="003E633A"/>
    <w:rsid w:val="003F22F6"/>
    <w:rsid w:val="003F2F94"/>
    <w:rsid w:val="003F509F"/>
    <w:rsid w:val="004074FD"/>
    <w:rsid w:val="00416DC9"/>
    <w:rsid w:val="00432F9E"/>
    <w:rsid w:val="00433890"/>
    <w:rsid w:val="004468C6"/>
    <w:rsid w:val="0045290B"/>
    <w:rsid w:val="00460019"/>
    <w:rsid w:val="0046246C"/>
    <w:rsid w:val="00463AD2"/>
    <w:rsid w:val="004717EF"/>
    <w:rsid w:val="00471905"/>
    <w:rsid w:val="00472459"/>
    <w:rsid w:val="00473F90"/>
    <w:rsid w:val="00474873"/>
    <w:rsid w:val="00477F0B"/>
    <w:rsid w:val="004A7623"/>
    <w:rsid w:val="004B0A54"/>
    <w:rsid w:val="004B39F2"/>
    <w:rsid w:val="004C0BBD"/>
    <w:rsid w:val="004C25D2"/>
    <w:rsid w:val="004D3CC0"/>
    <w:rsid w:val="004D43D2"/>
    <w:rsid w:val="004D4468"/>
    <w:rsid w:val="004E5CA2"/>
    <w:rsid w:val="004F02F7"/>
    <w:rsid w:val="00502154"/>
    <w:rsid w:val="00503CB1"/>
    <w:rsid w:val="00530DA3"/>
    <w:rsid w:val="005517FB"/>
    <w:rsid w:val="00555122"/>
    <w:rsid w:val="00566CE7"/>
    <w:rsid w:val="00584629"/>
    <w:rsid w:val="00596C45"/>
    <w:rsid w:val="005B1482"/>
    <w:rsid w:val="005D081C"/>
    <w:rsid w:val="005E0E04"/>
    <w:rsid w:val="005E1A25"/>
    <w:rsid w:val="005E3E0C"/>
    <w:rsid w:val="005E62CE"/>
    <w:rsid w:val="00604162"/>
    <w:rsid w:val="00604BF8"/>
    <w:rsid w:val="00611D04"/>
    <w:rsid w:val="00615841"/>
    <w:rsid w:val="0062450E"/>
    <w:rsid w:val="00630416"/>
    <w:rsid w:val="00632CB7"/>
    <w:rsid w:val="006350F7"/>
    <w:rsid w:val="00661F60"/>
    <w:rsid w:val="006655C7"/>
    <w:rsid w:val="006717CD"/>
    <w:rsid w:val="00681218"/>
    <w:rsid w:val="0068163C"/>
    <w:rsid w:val="00681CAD"/>
    <w:rsid w:val="0068391B"/>
    <w:rsid w:val="0069585C"/>
    <w:rsid w:val="006979AB"/>
    <w:rsid w:val="006A7A7C"/>
    <w:rsid w:val="006B0934"/>
    <w:rsid w:val="006B1228"/>
    <w:rsid w:val="006B3CBE"/>
    <w:rsid w:val="006D2389"/>
    <w:rsid w:val="006E0AE6"/>
    <w:rsid w:val="006E70DE"/>
    <w:rsid w:val="006F42A8"/>
    <w:rsid w:val="00702E63"/>
    <w:rsid w:val="0070730D"/>
    <w:rsid w:val="007136C3"/>
    <w:rsid w:val="007263A1"/>
    <w:rsid w:val="00735B52"/>
    <w:rsid w:val="0074005B"/>
    <w:rsid w:val="00743411"/>
    <w:rsid w:val="00752302"/>
    <w:rsid w:val="00784998"/>
    <w:rsid w:val="007935C9"/>
    <w:rsid w:val="00794297"/>
    <w:rsid w:val="007A35C3"/>
    <w:rsid w:val="007D2F9C"/>
    <w:rsid w:val="007D5BA9"/>
    <w:rsid w:val="007E39B2"/>
    <w:rsid w:val="007F4666"/>
    <w:rsid w:val="007F6C00"/>
    <w:rsid w:val="008038A4"/>
    <w:rsid w:val="00823F6B"/>
    <w:rsid w:val="008370F3"/>
    <w:rsid w:val="00841E87"/>
    <w:rsid w:val="00855266"/>
    <w:rsid w:val="00856EE2"/>
    <w:rsid w:val="00873EB5"/>
    <w:rsid w:val="008766E6"/>
    <w:rsid w:val="00880570"/>
    <w:rsid w:val="00891814"/>
    <w:rsid w:val="00894F5D"/>
    <w:rsid w:val="008A1473"/>
    <w:rsid w:val="008A2B60"/>
    <w:rsid w:val="008D56F3"/>
    <w:rsid w:val="008E6616"/>
    <w:rsid w:val="008F0746"/>
    <w:rsid w:val="00911928"/>
    <w:rsid w:val="00917463"/>
    <w:rsid w:val="00927F0D"/>
    <w:rsid w:val="009313B5"/>
    <w:rsid w:val="00943B0A"/>
    <w:rsid w:val="00944741"/>
    <w:rsid w:val="00946461"/>
    <w:rsid w:val="00952D88"/>
    <w:rsid w:val="00957EBB"/>
    <w:rsid w:val="0096329D"/>
    <w:rsid w:val="0096665C"/>
    <w:rsid w:val="00966803"/>
    <w:rsid w:val="00966975"/>
    <w:rsid w:val="00975377"/>
    <w:rsid w:val="00977A1E"/>
    <w:rsid w:val="009866E8"/>
    <w:rsid w:val="00994B99"/>
    <w:rsid w:val="009A3DE4"/>
    <w:rsid w:val="009A6019"/>
    <w:rsid w:val="009B1DC0"/>
    <w:rsid w:val="009B6222"/>
    <w:rsid w:val="009C1F29"/>
    <w:rsid w:val="009D3704"/>
    <w:rsid w:val="009E759D"/>
    <w:rsid w:val="009F1A53"/>
    <w:rsid w:val="009F468F"/>
    <w:rsid w:val="00A0184D"/>
    <w:rsid w:val="00A05D82"/>
    <w:rsid w:val="00A06578"/>
    <w:rsid w:val="00A244F5"/>
    <w:rsid w:val="00A2473D"/>
    <w:rsid w:val="00A33A66"/>
    <w:rsid w:val="00A42ADA"/>
    <w:rsid w:val="00A43064"/>
    <w:rsid w:val="00A524BE"/>
    <w:rsid w:val="00A54DE4"/>
    <w:rsid w:val="00A560D3"/>
    <w:rsid w:val="00A73062"/>
    <w:rsid w:val="00A80887"/>
    <w:rsid w:val="00A83D44"/>
    <w:rsid w:val="00A92C55"/>
    <w:rsid w:val="00A95EFA"/>
    <w:rsid w:val="00AC269B"/>
    <w:rsid w:val="00AF012C"/>
    <w:rsid w:val="00AF02A3"/>
    <w:rsid w:val="00AF49F4"/>
    <w:rsid w:val="00B016E2"/>
    <w:rsid w:val="00B017F3"/>
    <w:rsid w:val="00B03953"/>
    <w:rsid w:val="00B10BF5"/>
    <w:rsid w:val="00B12AFA"/>
    <w:rsid w:val="00B23A54"/>
    <w:rsid w:val="00B24A2D"/>
    <w:rsid w:val="00B3411F"/>
    <w:rsid w:val="00B44E58"/>
    <w:rsid w:val="00B462F8"/>
    <w:rsid w:val="00B476B9"/>
    <w:rsid w:val="00B54D09"/>
    <w:rsid w:val="00B6172D"/>
    <w:rsid w:val="00B650F2"/>
    <w:rsid w:val="00B6762B"/>
    <w:rsid w:val="00B726CD"/>
    <w:rsid w:val="00B746CD"/>
    <w:rsid w:val="00B80ACD"/>
    <w:rsid w:val="00B81EC9"/>
    <w:rsid w:val="00B82573"/>
    <w:rsid w:val="00B92B82"/>
    <w:rsid w:val="00BA2EAF"/>
    <w:rsid w:val="00BB0C5F"/>
    <w:rsid w:val="00BD67D0"/>
    <w:rsid w:val="00BD76C5"/>
    <w:rsid w:val="00BD7C23"/>
    <w:rsid w:val="00BF0C74"/>
    <w:rsid w:val="00BF2CAD"/>
    <w:rsid w:val="00C22FA0"/>
    <w:rsid w:val="00C24140"/>
    <w:rsid w:val="00C26CE2"/>
    <w:rsid w:val="00C46545"/>
    <w:rsid w:val="00C57195"/>
    <w:rsid w:val="00C600D1"/>
    <w:rsid w:val="00C65AAA"/>
    <w:rsid w:val="00C666BD"/>
    <w:rsid w:val="00C767D7"/>
    <w:rsid w:val="00C8738D"/>
    <w:rsid w:val="00C95818"/>
    <w:rsid w:val="00CA123E"/>
    <w:rsid w:val="00CA746D"/>
    <w:rsid w:val="00CB14A3"/>
    <w:rsid w:val="00CB35FF"/>
    <w:rsid w:val="00CC052F"/>
    <w:rsid w:val="00CC153D"/>
    <w:rsid w:val="00CC2A02"/>
    <w:rsid w:val="00CC7C1C"/>
    <w:rsid w:val="00CE21CF"/>
    <w:rsid w:val="00CE4A19"/>
    <w:rsid w:val="00CE6F58"/>
    <w:rsid w:val="00D013CB"/>
    <w:rsid w:val="00D15922"/>
    <w:rsid w:val="00D16225"/>
    <w:rsid w:val="00D21674"/>
    <w:rsid w:val="00D2428B"/>
    <w:rsid w:val="00D257E1"/>
    <w:rsid w:val="00D263E8"/>
    <w:rsid w:val="00D41E8B"/>
    <w:rsid w:val="00D70428"/>
    <w:rsid w:val="00D723D4"/>
    <w:rsid w:val="00D764C7"/>
    <w:rsid w:val="00D7787D"/>
    <w:rsid w:val="00D83EDD"/>
    <w:rsid w:val="00DC0343"/>
    <w:rsid w:val="00DD56F1"/>
    <w:rsid w:val="00DF5A52"/>
    <w:rsid w:val="00E00346"/>
    <w:rsid w:val="00E1043C"/>
    <w:rsid w:val="00E22F10"/>
    <w:rsid w:val="00E25DE5"/>
    <w:rsid w:val="00E321FC"/>
    <w:rsid w:val="00E37646"/>
    <w:rsid w:val="00E50EE7"/>
    <w:rsid w:val="00E62A35"/>
    <w:rsid w:val="00E637F1"/>
    <w:rsid w:val="00E63CC0"/>
    <w:rsid w:val="00E6779D"/>
    <w:rsid w:val="00E75338"/>
    <w:rsid w:val="00E77D8E"/>
    <w:rsid w:val="00E9519A"/>
    <w:rsid w:val="00EA2360"/>
    <w:rsid w:val="00EB3CE6"/>
    <w:rsid w:val="00EB3F90"/>
    <w:rsid w:val="00EB4BDC"/>
    <w:rsid w:val="00EB5A70"/>
    <w:rsid w:val="00EC03F0"/>
    <w:rsid w:val="00EC0493"/>
    <w:rsid w:val="00ED1A18"/>
    <w:rsid w:val="00ED4269"/>
    <w:rsid w:val="00ED5065"/>
    <w:rsid w:val="00EE42DA"/>
    <w:rsid w:val="00EE513E"/>
    <w:rsid w:val="00EF51FE"/>
    <w:rsid w:val="00F07DA1"/>
    <w:rsid w:val="00F23B5B"/>
    <w:rsid w:val="00F3391A"/>
    <w:rsid w:val="00F3560B"/>
    <w:rsid w:val="00F421A5"/>
    <w:rsid w:val="00F469DE"/>
    <w:rsid w:val="00F53D21"/>
    <w:rsid w:val="00F61EED"/>
    <w:rsid w:val="00F73364"/>
    <w:rsid w:val="00F86385"/>
    <w:rsid w:val="00F87DAE"/>
    <w:rsid w:val="00F90858"/>
    <w:rsid w:val="00F94788"/>
    <w:rsid w:val="00FA376E"/>
    <w:rsid w:val="00FA6BC2"/>
    <w:rsid w:val="00FB3ADF"/>
    <w:rsid w:val="00FC6089"/>
    <w:rsid w:val="00FD3C93"/>
    <w:rsid w:val="00FD54FE"/>
    <w:rsid w:val="00FD7535"/>
    <w:rsid w:val="00FE1297"/>
    <w:rsid w:val="00FE42F9"/>
    <w:rsid w:val="00FE5176"/>
    <w:rsid w:val="00FF11DE"/>
    <w:rsid w:val="00FF3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809"/>
    <o:shapelayout v:ext="edit">
      <o:idmap v:ext="edit" data="1"/>
    </o:shapelayout>
  </w:shapeDefaults>
  <w:decimalSymbol w:val="."/>
  <w:listSeparator w:val=";"/>
  <w14:docId w14:val="4D426CC5"/>
  <w15:docId w15:val="{00C4C251-6FF6-4CB5-95DD-B0D99E87C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17EF"/>
  </w:style>
  <w:style w:type="paragraph" w:styleId="Ttulo1">
    <w:name w:val="heading 1"/>
    <w:basedOn w:val="Normal"/>
    <w:next w:val="Normal"/>
    <w:link w:val="Ttulo1Car"/>
    <w:uiPriority w:val="9"/>
    <w:qFormat/>
    <w:rsid w:val="004717EF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717EF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717EF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717EF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717EF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717EF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717EF"/>
    <w:pPr>
      <w:keepNext/>
      <w:keepLines/>
      <w:spacing w:before="120" w:after="0"/>
      <w:outlineLvl w:val="6"/>
    </w:pPr>
    <w:rPr>
      <w:i/>
      <w:iCs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717EF"/>
    <w:pPr>
      <w:keepNext/>
      <w:keepLines/>
      <w:spacing w:before="120" w:after="0"/>
      <w:outlineLvl w:val="7"/>
    </w:pPr>
    <w:rPr>
      <w:b/>
      <w:b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717EF"/>
    <w:pPr>
      <w:keepNext/>
      <w:keepLines/>
      <w:spacing w:before="120" w:after="0"/>
      <w:outlineLvl w:val="8"/>
    </w:pPr>
    <w:rPr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717EF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Prrafodelista">
    <w:name w:val="List Paragraph"/>
    <w:basedOn w:val="Normal"/>
    <w:uiPriority w:val="34"/>
    <w:qFormat/>
    <w:rsid w:val="001D0114"/>
    <w:pPr>
      <w:ind w:left="720"/>
      <w:contextualSpacing/>
    </w:pPr>
  </w:style>
  <w:style w:type="table" w:styleId="Tablaconcuadrcula">
    <w:name w:val="Table Grid"/>
    <w:basedOn w:val="Tablanormal"/>
    <w:uiPriority w:val="59"/>
    <w:rsid w:val="001D01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D011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D0114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1D011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D0114"/>
    <w:rPr>
      <w:rFonts w:eastAsiaTheme="minorEastAsia"/>
    </w:rPr>
  </w:style>
  <w:style w:type="paragraph" w:styleId="Sinespaciado">
    <w:name w:val="No Spacing"/>
    <w:link w:val="SinespaciadoCar"/>
    <w:uiPriority w:val="1"/>
    <w:qFormat/>
    <w:rsid w:val="004717EF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1D0114"/>
  </w:style>
  <w:style w:type="paragraph" w:styleId="TtuloTDC">
    <w:name w:val="TOC Heading"/>
    <w:basedOn w:val="Ttulo1"/>
    <w:next w:val="Normal"/>
    <w:uiPriority w:val="39"/>
    <w:unhideWhenUsed/>
    <w:qFormat/>
    <w:rsid w:val="004717EF"/>
    <w:pPr>
      <w:outlineLvl w:val="9"/>
    </w:pPr>
  </w:style>
  <w:style w:type="table" w:customStyle="1" w:styleId="Tabladelista4-nfasis51">
    <w:name w:val="Tabla de lista 4 - Énfasis 51"/>
    <w:basedOn w:val="Tablanormal"/>
    <w:uiPriority w:val="49"/>
    <w:rsid w:val="001D01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DC1">
    <w:name w:val="toc 1"/>
    <w:basedOn w:val="Normal"/>
    <w:next w:val="Normal"/>
    <w:autoRedefine/>
    <w:uiPriority w:val="39"/>
    <w:unhideWhenUsed/>
    <w:rsid w:val="00143AFD"/>
    <w:pPr>
      <w:tabs>
        <w:tab w:val="left" w:pos="440"/>
        <w:tab w:val="right" w:leader="dot" w:pos="9394"/>
      </w:tabs>
      <w:spacing w:after="100" w:line="360" w:lineRule="auto"/>
    </w:pPr>
  </w:style>
  <w:style w:type="character" w:styleId="Hipervnculo">
    <w:name w:val="Hyperlink"/>
    <w:basedOn w:val="Fuentedeprrafopredeter"/>
    <w:uiPriority w:val="99"/>
    <w:unhideWhenUsed/>
    <w:rsid w:val="001D0114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16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164F"/>
    <w:rPr>
      <w:rFonts w:ascii="Segoe UI" w:eastAsiaTheme="minorEastAsia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4717E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717EF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717EF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717EF"/>
    <w:rPr>
      <w:rFonts w:asciiTheme="majorHAnsi" w:eastAsiaTheme="majorEastAsia" w:hAnsiTheme="majorHAnsi" w:cstheme="majorBidi"/>
      <w:b/>
      <w:bCs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717E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717EF"/>
    <w:rPr>
      <w:i/>
      <w:iCs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717EF"/>
    <w:rPr>
      <w:b/>
      <w:bCs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717EF"/>
    <w:rPr>
      <w:i/>
      <w:iCs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4717EF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4717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4717EF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4717EF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4717EF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4717EF"/>
    <w:rPr>
      <w:b/>
      <w:bCs/>
      <w:color w:val="auto"/>
    </w:rPr>
  </w:style>
  <w:style w:type="character" w:styleId="nfasis">
    <w:name w:val="Emphasis"/>
    <w:basedOn w:val="Fuentedeprrafopredeter"/>
    <w:uiPriority w:val="20"/>
    <w:qFormat/>
    <w:rsid w:val="004717EF"/>
    <w:rPr>
      <w:i/>
      <w:iCs/>
      <w:color w:val="auto"/>
    </w:rPr>
  </w:style>
  <w:style w:type="paragraph" w:styleId="Cita">
    <w:name w:val="Quote"/>
    <w:basedOn w:val="Normal"/>
    <w:next w:val="Normal"/>
    <w:link w:val="CitaCar"/>
    <w:uiPriority w:val="29"/>
    <w:qFormat/>
    <w:rsid w:val="004717EF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4717EF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717EF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717EF"/>
    <w:rPr>
      <w:rFonts w:asciiTheme="majorHAnsi" w:eastAsiaTheme="majorEastAsia" w:hAnsiTheme="majorHAnsi" w:cstheme="majorBidi"/>
      <w:sz w:val="26"/>
      <w:szCs w:val="26"/>
    </w:rPr>
  </w:style>
  <w:style w:type="character" w:styleId="nfasissutil">
    <w:name w:val="Subtle Emphasis"/>
    <w:basedOn w:val="Fuentedeprrafopredeter"/>
    <w:uiPriority w:val="19"/>
    <w:qFormat/>
    <w:rsid w:val="004717EF"/>
    <w:rPr>
      <w:i/>
      <w:iCs/>
      <w:color w:val="auto"/>
    </w:rPr>
  </w:style>
  <w:style w:type="character" w:styleId="nfasisintenso">
    <w:name w:val="Intense Emphasis"/>
    <w:basedOn w:val="Fuentedeprrafopredeter"/>
    <w:uiPriority w:val="21"/>
    <w:qFormat/>
    <w:rsid w:val="004717EF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4717EF"/>
    <w:rPr>
      <w:smallCaps/>
      <w:color w:val="auto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4717EF"/>
    <w:rPr>
      <w:b/>
      <w:bCs/>
      <w:smallCaps/>
      <w:color w:val="auto"/>
      <w:u w:val="single"/>
    </w:rPr>
  </w:style>
  <w:style w:type="character" w:styleId="Ttulodellibro">
    <w:name w:val="Book Title"/>
    <w:basedOn w:val="Fuentedeprrafopredeter"/>
    <w:uiPriority w:val="33"/>
    <w:qFormat/>
    <w:rsid w:val="004717EF"/>
    <w:rPr>
      <w:b/>
      <w:bCs/>
      <w:smallCaps/>
      <w:color w:val="auto"/>
    </w:rPr>
  </w:style>
  <w:style w:type="paragraph" w:styleId="TDC2">
    <w:name w:val="toc 2"/>
    <w:basedOn w:val="Normal"/>
    <w:next w:val="Normal"/>
    <w:autoRedefine/>
    <w:uiPriority w:val="39"/>
    <w:unhideWhenUsed/>
    <w:rsid w:val="00EB3CE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1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3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15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8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openxmlformats.org/officeDocument/2006/relationships/image" Target="media/image7.emf"/><Relationship Id="rId39" Type="http://schemas.openxmlformats.org/officeDocument/2006/relationships/image" Target="media/image16.emf"/><Relationship Id="rId21" Type="http://schemas.microsoft.com/office/2007/relationships/diagramDrawing" Target="diagrams/drawing2.xml"/><Relationship Id="rId34" Type="http://schemas.openxmlformats.org/officeDocument/2006/relationships/image" Target="media/image12.emf"/><Relationship Id="rId42" Type="http://schemas.openxmlformats.org/officeDocument/2006/relationships/image" Target="media/image18.emf"/><Relationship Id="rId47" Type="http://schemas.openxmlformats.org/officeDocument/2006/relationships/image" Target="media/image23.emf"/><Relationship Id="rId50" Type="http://schemas.openxmlformats.org/officeDocument/2006/relationships/image" Target="media/image26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9" Type="http://schemas.openxmlformats.org/officeDocument/2006/relationships/header" Target="header4.xml"/><Relationship Id="rId11" Type="http://schemas.openxmlformats.org/officeDocument/2006/relationships/footer" Target="footer2.xml"/><Relationship Id="rId24" Type="http://schemas.openxmlformats.org/officeDocument/2006/relationships/image" Target="media/image6.emf"/><Relationship Id="rId32" Type="http://schemas.openxmlformats.org/officeDocument/2006/relationships/header" Target="header6.xml"/><Relationship Id="rId37" Type="http://schemas.openxmlformats.org/officeDocument/2006/relationships/image" Target="media/image14.emf"/><Relationship Id="rId40" Type="http://schemas.openxmlformats.org/officeDocument/2006/relationships/header" Target="header8.xml"/><Relationship Id="rId45" Type="http://schemas.openxmlformats.org/officeDocument/2006/relationships/image" Target="media/image21.e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19" Type="http://schemas.openxmlformats.org/officeDocument/2006/relationships/diagramQuickStyle" Target="diagrams/quickStyle2.xml"/><Relationship Id="rId31" Type="http://schemas.openxmlformats.org/officeDocument/2006/relationships/header" Target="header5.xml"/><Relationship Id="rId44" Type="http://schemas.openxmlformats.org/officeDocument/2006/relationships/image" Target="media/image20.e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diagramQuickStyle" Target="diagrams/quickStyle1.xml"/><Relationship Id="rId22" Type="http://schemas.openxmlformats.org/officeDocument/2006/relationships/header" Target="header2.xml"/><Relationship Id="rId27" Type="http://schemas.openxmlformats.org/officeDocument/2006/relationships/image" Target="media/image8.emf"/><Relationship Id="rId30" Type="http://schemas.openxmlformats.org/officeDocument/2006/relationships/image" Target="media/image10.emf"/><Relationship Id="rId35" Type="http://schemas.openxmlformats.org/officeDocument/2006/relationships/header" Target="header7.xml"/><Relationship Id="rId43" Type="http://schemas.openxmlformats.org/officeDocument/2006/relationships/image" Target="media/image19.emf"/><Relationship Id="rId48" Type="http://schemas.openxmlformats.org/officeDocument/2006/relationships/image" Target="media/image24.emf"/><Relationship Id="rId8" Type="http://schemas.openxmlformats.org/officeDocument/2006/relationships/image" Target="media/image1.png"/><Relationship Id="rId51" Type="http://schemas.openxmlformats.org/officeDocument/2006/relationships/image" Target="media/image27.emf"/><Relationship Id="rId3" Type="http://schemas.openxmlformats.org/officeDocument/2006/relationships/styles" Target="styl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header" Target="header3.xml"/><Relationship Id="rId33" Type="http://schemas.openxmlformats.org/officeDocument/2006/relationships/image" Target="media/image11.emf"/><Relationship Id="rId38" Type="http://schemas.openxmlformats.org/officeDocument/2006/relationships/image" Target="media/image15.emf"/><Relationship Id="rId46" Type="http://schemas.openxmlformats.org/officeDocument/2006/relationships/image" Target="media/image22.emf"/><Relationship Id="rId20" Type="http://schemas.openxmlformats.org/officeDocument/2006/relationships/diagramColors" Target="diagrams/colors2.xml"/><Relationship Id="rId41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Colors" Target="diagrams/colors1.xml"/><Relationship Id="rId23" Type="http://schemas.openxmlformats.org/officeDocument/2006/relationships/image" Target="media/image5.emf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49" Type="http://schemas.openxmlformats.org/officeDocument/2006/relationships/image" Target="media/image2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79B11C4-E8B8-49A8-907E-2A5CC1EEDC5D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77B0D924-3D9A-4752-92E0-1C3CEBE964F3}">
      <dgm:prSet phldrT="[Texto]" custT="1"/>
      <dgm:spPr>
        <a:xfrm>
          <a:off x="282419" y="231236"/>
          <a:ext cx="4809897" cy="1620597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s-E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En el 2024:</a:t>
          </a:r>
        </a:p>
        <a:p>
          <a:r>
            <a:rPr lang="es-E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a) Ejecutar el 100% de las horas institucionales programadas que garanticen la seguridad de los funcionarios a los que la SAAS brinda protección.</a:t>
          </a:r>
        </a:p>
        <a:p>
          <a:r>
            <a:rPr lang="es-E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b) Incrementar un 15% la profesionalización del recurso humano, personal administrativo y operativo de la SAAS.</a:t>
          </a:r>
        </a:p>
      </dgm:t>
    </dgm:pt>
    <dgm:pt modelId="{367E0EB1-007F-4878-A479-9F667B30CA68}" type="parTrans" cxnId="{594635C3-06E9-4F7F-9004-75E4310E57F7}">
      <dgm:prSet/>
      <dgm:spPr/>
      <dgm:t>
        <a:bodyPr/>
        <a:lstStyle/>
        <a:p>
          <a:endParaRPr lang="es-ES"/>
        </a:p>
      </dgm:t>
    </dgm:pt>
    <dgm:pt modelId="{8FE08B5C-9049-4BF0-9B42-3872D4A9B6BE}" type="sibTrans" cxnId="{594635C3-06E9-4F7F-9004-75E4310E57F7}">
      <dgm:prSet/>
      <dgm:spPr/>
      <dgm:t>
        <a:bodyPr/>
        <a:lstStyle/>
        <a:p>
          <a:endParaRPr lang="es-ES"/>
        </a:p>
      </dgm:t>
    </dgm:pt>
    <dgm:pt modelId="{483C2A98-AE28-40CD-B3B6-9B06B04CD67E}">
      <dgm:prSet phldrT="[Texto]" custT="1"/>
      <dgm:spPr>
        <a:xfrm>
          <a:off x="100560" y="2071124"/>
          <a:ext cx="2374012" cy="102297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s-E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SERVICIOS DE GESTIÓN GUBERNAMENTAL</a:t>
          </a:r>
        </a:p>
      </dgm:t>
    </dgm:pt>
    <dgm:pt modelId="{B3B27D0D-879A-46BC-B408-61BD880FB167}" type="parTrans" cxnId="{FE04F39F-64DB-4BA9-B32D-B0E1347B3FF9}">
      <dgm:prSet/>
      <dgm:spPr>
        <a:xfrm>
          <a:off x="1187191" y="1756477"/>
          <a:ext cx="1399802" cy="219290"/>
        </a:xfrm>
        <a:custGeom>
          <a:avLst/>
          <a:gdLst/>
          <a:ahLst/>
          <a:cxnLst/>
          <a:rect l="0" t="0" r="0" b="0"/>
          <a:pathLst>
            <a:path>
              <a:moveTo>
                <a:pt x="1399802" y="0"/>
              </a:moveTo>
              <a:lnTo>
                <a:pt x="1399802" y="135602"/>
              </a:lnTo>
              <a:lnTo>
                <a:pt x="0" y="135602"/>
              </a:lnTo>
              <a:lnTo>
                <a:pt x="0" y="21929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7459FE8E-E245-4DEA-BEFD-724D717098C5}" type="sibTrans" cxnId="{FE04F39F-64DB-4BA9-B32D-B0E1347B3FF9}">
      <dgm:prSet/>
      <dgm:spPr/>
      <dgm:t>
        <a:bodyPr/>
        <a:lstStyle/>
        <a:p>
          <a:endParaRPr lang="es-ES"/>
        </a:p>
      </dgm:t>
    </dgm:pt>
    <dgm:pt modelId="{C02311B9-C6B4-4476-B70C-E1F89F24F48B}">
      <dgm:prSet phldrT="[Texto]" custT="1"/>
      <dgm:spPr>
        <a:xfrm>
          <a:off x="588058" y="3356831"/>
          <a:ext cx="1399015" cy="132096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s-E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Gestión y Coordinación Gubernamental</a:t>
          </a:r>
        </a:p>
      </dgm:t>
    </dgm:pt>
    <dgm:pt modelId="{3E694ED8-9965-4DB0-9155-FD36C41F3EBD}" type="parTrans" cxnId="{A00E4757-C02D-4FAE-BC9B-D61246759AC1}">
      <dgm:prSet/>
      <dgm:spPr>
        <a:xfrm>
          <a:off x="1141471" y="2998742"/>
          <a:ext cx="91440" cy="26273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2732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513422E5-FEE5-4888-8547-6D9F4EEE0E14}" type="sibTrans" cxnId="{A00E4757-C02D-4FAE-BC9B-D61246759AC1}">
      <dgm:prSet/>
      <dgm:spPr/>
      <dgm:t>
        <a:bodyPr/>
        <a:lstStyle/>
        <a:p>
          <a:endParaRPr lang="es-ES"/>
        </a:p>
      </dgm:t>
    </dgm:pt>
    <dgm:pt modelId="{D8697008-DA9C-4097-9856-3472207BF483}">
      <dgm:prSet phldrT="[Texto]" custT="1"/>
      <dgm:spPr>
        <a:xfrm>
          <a:off x="2675507" y="2071124"/>
          <a:ext cx="2515617" cy="117171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s-E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SERVICIOS ADMINISTRATIVOS Y DE SEGURIDAD PERMANENTE</a:t>
          </a:r>
        </a:p>
      </dgm:t>
    </dgm:pt>
    <dgm:pt modelId="{A61E3E00-3E93-45CE-AD25-464AD99ED5B5}" type="parTrans" cxnId="{E4CC7093-055E-497B-A584-C3D0DA1363A0}">
      <dgm:prSet/>
      <dgm:spPr>
        <a:xfrm>
          <a:off x="2586993" y="1756477"/>
          <a:ext cx="1245947" cy="2192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5602"/>
              </a:lnTo>
              <a:lnTo>
                <a:pt x="1245947" y="135602"/>
              </a:lnTo>
              <a:lnTo>
                <a:pt x="1245947" y="21929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584803C8-F70E-4D71-92EF-1F63F6F65F07}" type="sibTrans" cxnId="{E4CC7093-055E-497B-A584-C3D0DA1363A0}">
      <dgm:prSet/>
      <dgm:spPr/>
      <dgm:t>
        <a:bodyPr/>
        <a:lstStyle/>
        <a:p>
          <a:endParaRPr lang="es-ES"/>
        </a:p>
      </dgm:t>
    </dgm:pt>
    <dgm:pt modelId="{61768E64-808F-42F4-98C0-F8BBE25E0B6F}">
      <dgm:prSet phldrT="[Texto]"/>
      <dgm:spPr>
        <a:xfrm>
          <a:off x="3224585" y="3505571"/>
          <a:ext cx="1417092" cy="124069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s-E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Seguridad permanente al Presidente y Vicepresidente, sus familias, expresidentes y exvicepresidentes.</a:t>
          </a:r>
        </a:p>
      </dgm:t>
    </dgm:pt>
    <dgm:pt modelId="{E044014F-7695-409B-8E49-5CBF2E4E4538}" type="parTrans" cxnId="{887CEC64-6909-44FA-BAB7-9D39F7CFA9F9}">
      <dgm:prSet/>
      <dgm:spPr>
        <a:xfrm>
          <a:off x="3787036" y="3147483"/>
          <a:ext cx="91440" cy="262732"/>
        </a:xfrm>
        <a:custGeom>
          <a:avLst/>
          <a:gdLst/>
          <a:ahLst/>
          <a:cxnLst/>
          <a:rect l="0" t="0" r="0" b="0"/>
          <a:pathLst>
            <a:path>
              <a:moveTo>
                <a:pt x="45904" y="0"/>
              </a:moveTo>
              <a:lnTo>
                <a:pt x="45904" y="179044"/>
              </a:lnTo>
              <a:lnTo>
                <a:pt x="45720" y="179044"/>
              </a:lnTo>
              <a:lnTo>
                <a:pt x="45720" y="262732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221E7689-25ED-4C47-B674-BF73B27D8E05}" type="sibTrans" cxnId="{887CEC64-6909-44FA-BAB7-9D39F7CFA9F9}">
      <dgm:prSet/>
      <dgm:spPr/>
      <dgm:t>
        <a:bodyPr/>
        <a:lstStyle/>
        <a:p>
          <a:endParaRPr lang="es-ES"/>
        </a:p>
      </dgm:t>
    </dgm:pt>
    <dgm:pt modelId="{BFA6A0ED-DECF-47DB-B5F3-41ACE5C66838}" type="pres">
      <dgm:prSet presAssocID="{C79B11C4-E8B8-49A8-907E-2A5CC1EEDC5D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E287568E-DC7C-4111-93F8-FC4231F026C1}" type="pres">
      <dgm:prSet presAssocID="{77B0D924-3D9A-4752-92E0-1C3CEBE964F3}" presName="hierRoot1" presStyleCnt="0"/>
      <dgm:spPr/>
    </dgm:pt>
    <dgm:pt modelId="{B6763ACD-D51D-48AF-A901-7F9B0307A4C5}" type="pres">
      <dgm:prSet presAssocID="{77B0D924-3D9A-4752-92E0-1C3CEBE964F3}" presName="composite" presStyleCnt="0"/>
      <dgm:spPr/>
    </dgm:pt>
    <dgm:pt modelId="{8D20D569-8986-4FCA-B7DA-F1EDF85EA122}" type="pres">
      <dgm:prSet presAssocID="{77B0D924-3D9A-4752-92E0-1C3CEBE964F3}" presName="background" presStyleLbl="node0" presStyleIdx="0" presStyleCnt="1"/>
      <dgm:spPr>
        <a:xfrm>
          <a:off x="182044" y="135880"/>
          <a:ext cx="4809897" cy="1620597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197F6C02-C21B-4A40-A38C-DABC50D2C19C}" type="pres">
      <dgm:prSet presAssocID="{77B0D924-3D9A-4752-92E0-1C3CEBE964F3}" presName="text" presStyleLbl="fgAcc0" presStyleIdx="0" presStyleCnt="1" custScaleX="532435" custScaleY="282509" custLinFactNeighborX="4607" custLinFactNeighborY="757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81B7B2CB-1A5F-4043-83A1-54D6BE36F13B}" type="pres">
      <dgm:prSet presAssocID="{77B0D924-3D9A-4752-92E0-1C3CEBE964F3}" presName="hierChild2" presStyleCnt="0"/>
      <dgm:spPr/>
    </dgm:pt>
    <dgm:pt modelId="{939F536C-5524-4806-B778-25B162D1B20C}" type="pres">
      <dgm:prSet presAssocID="{B3B27D0D-879A-46BC-B408-61BD880FB167}" presName="Name10" presStyleLbl="parChTrans1D2" presStyleIdx="0" presStyleCnt="2"/>
      <dgm:spPr/>
      <dgm:t>
        <a:bodyPr/>
        <a:lstStyle/>
        <a:p>
          <a:endParaRPr lang="es-ES"/>
        </a:p>
      </dgm:t>
    </dgm:pt>
    <dgm:pt modelId="{17B55604-7273-42BF-B37C-83186E47CD19}" type="pres">
      <dgm:prSet presAssocID="{483C2A98-AE28-40CD-B3B6-9B06B04CD67E}" presName="hierRoot2" presStyleCnt="0"/>
      <dgm:spPr/>
    </dgm:pt>
    <dgm:pt modelId="{4E6EDD56-6D80-49E0-A870-F556EC4B294F}" type="pres">
      <dgm:prSet presAssocID="{483C2A98-AE28-40CD-B3B6-9B06B04CD67E}" presName="composite2" presStyleCnt="0"/>
      <dgm:spPr/>
    </dgm:pt>
    <dgm:pt modelId="{D91354B1-18A3-4D6B-9241-7FD3082DF2AA}" type="pres">
      <dgm:prSet presAssocID="{483C2A98-AE28-40CD-B3B6-9B06B04CD67E}" presName="background2" presStyleLbl="node2" presStyleIdx="0" presStyleCnt="2">
        <dgm:style>
          <a:lnRef idx="2">
            <a:schemeClr val="accent4">
              <a:shade val="50000"/>
            </a:schemeClr>
          </a:lnRef>
          <a:fillRef idx="1">
            <a:schemeClr val="accent4"/>
          </a:fillRef>
          <a:effectRef idx="0">
            <a:schemeClr val="accent4"/>
          </a:effectRef>
          <a:fontRef idx="minor">
            <a:schemeClr val="lt1"/>
          </a:fontRef>
        </dgm:style>
      </dgm:prSet>
      <dgm:spPr>
        <a:xfrm>
          <a:off x="184" y="1975768"/>
          <a:ext cx="2374012" cy="1022974"/>
        </a:xfrm>
        <a:prstGeom prst="roundRect">
          <a:avLst>
            <a:gd name="adj" fmla="val 10000"/>
          </a:avLst>
        </a:prstGeom>
        <a:solidFill>
          <a:srgbClr val="FFC000"/>
        </a:solidFill>
        <a:ln w="12700" cap="flat" cmpd="sng" algn="ctr">
          <a:solidFill>
            <a:srgbClr val="FFC000">
              <a:shade val="5000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9F5E9C0D-82DC-4B29-AC89-93A84C7D6281}" type="pres">
      <dgm:prSet presAssocID="{483C2A98-AE28-40CD-B3B6-9B06B04CD67E}" presName="text2" presStyleLbl="fgAcc2" presStyleIdx="0" presStyleCnt="2" custScaleX="262793" custScaleY="17832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5842BBD9-49FA-4312-AC71-EE8FD1166C6A}" type="pres">
      <dgm:prSet presAssocID="{483C2A98-AE28-40CD-B3B6-9B06B04CD67E}" presName="hierChild3" presStyleCnt="0"/>
      <dgm:spPr/>
    </dgm:pt>
    <dgm:pt modelId="{6BD86FE5-4825-4585-985F-117C7AF2DFB8}" type="pres">
      <dgm:prSet presAssocID="{3E694ED8-9965-4DB0-9155-FD36C41F3EBD}" presName="Name17" presStyleLbl="parChTrans1D3" presStyleIdx="0" presStyleCnt="2"/>
      <dgm:spPr/>
      <dgm:t>
        <a:bodyPr/>
        <a:lstStyle/>
        <a:p>
          <a:endParaRPr lang="es-ES"/>
        </a:p>
      </dgm:t>
    </dgm:pt>
    <dgm:pt modelId="{ECF6B0D7-FB57-44B2-B729-92EE8C11F263}" type="pres">
      <dgm:prSet presAssocID="{C02311B9-C6B4-4476-B70C-E1F89F24F48B}" presName="hierRoot3" presStyleCnt="0"/>
      <dgm:spPr/>
    </dgm:pt>
    <dgm:pt modelId="{AC3497C7-6A03-47C3-BFCD-771AAA9ABCB1}" type="pres">
      <dgm:prSet presAssocID="{C02311B9-C6B4-4476-B70C-E1F89F24F48B}" presName="composite3" presStyleCnt="0"/>
      <dgm:spPr/>
    </dgm:pt>
    <dgm:pt modelId="{1B114E8B-88A6-421B-A7E5-75C7D1388DF8}" type="pres">
      <dgm:prSet presAssocID="{C02311B9-C6B4-4476-B70C-E1F89F24F48B}" presName="background3" presStyleLbl="node3" presStyleIdx="0" presStyleCnt="2">
        <dgm:style>
          <a:lnRef idx="2">
            <a:schemeClr val="accent3">
              <a:shade val="50000"/>
            </a:schemeClr>
          </a:lnRef>
          <a:fillRef idx="1">
            <a:schemeClr val="accent3"/>
          </a:fillRef>
          <a:effectRef idx="0">
            <a:schemeClr val="accent3"/>
          </a:effectRef>
          <a:fontRef idx="minor">
            <a:schemeClr val="lt1"/>
          </a:fontRef>
        </dgm:style>
      </dgm:prSet>
      <dgm:spPr>
        <a:xfrm>
          <a:off x="487683" y="3261475"/>
          <a:ext cx="1399015" cy="1320960"/>
        </a:xfrm>
        <a:prstGeom prst="roundRect">
          <a:avLst>
            <a:gd name="adj" fmla="val 10000"/>
          </a:avLst>
        </a:prstGeom>
        <a:solidFill>
          <a:srgbClr val="A5A5A5"/>
        </a:solidFill>
        <a:ln w="12700" cap="flat" cmpd="sng" algn="ctr">
          <a:solidFill>
            <a:srgbClr val="A5A5A5">
              <a:shade val="5000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3D4A9689-3E4A-440B-8401-91DE8486244E}" type="pres">
      <dgm:prSet presAssocID="{C02311B9-C6B4-4476-B70C-E1F89F24F48B}" presName="text3" presStyleLbl="fgAcc3" presStyleIdx="0" presStyleCnt="2" custScaleX="154865" custScaleY="23027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8403168D-95C8-4F8D-A803-114262A39574}" type="pres">
      <dgm:prSet presAssocID="{C02311B9-C6B4-4476-B70C-E1F89F24F48B}" presName="hierChild4" presStyleCnt="0"/>
      <dgm:spPr/>
    </dgm:pt>
    <dgm:pt modelId="{86118EEF-9D1F-467E-A951-6859127950A1}" type="pres">
      <dgm:prSet presAssocID="{A61E3E00-3E93-45CE-AD25-464AD99ED5B5}" presName="Name10" presStyleLbl="parChTrans1D2" presStyleIdx="1" presStyleCnt="2"/>
      <dgm:spPr/>
      <dgm:t>
        <a:bodyPr/>
        <a:lstStyle/>
        <a:p>
          <a:endParaRPr lang="es-ES"/>
        </a:p>
      </dgm:t>
    </dgm:pt>
    <dgm:pt modelId="{FD648AE7-8F40-4834-B102-DF6DC5ADCA42}" type="pres">
      <dgm:prSet presAssocID="{D8697008-DA9C-4097-9856-3472207BF483}" presName="hierRoot2" presStyleCnt="0"/>
      <dgm:spPr/>
    </dgm:pt>
    <dgm:pt modelId="{C9B722BA-F571-43FF-BEA2-837E55C358D5}" type="pres">
      <dgm:prSet presAssocID="{D8697008-DA9C-4097-9856-3472207BF483}" presName="composite2" presStyleCnt="0"/>
      <dgm:spPr/>
    </dgm:pt>
    <dgm:pt modelId="{2EC5D48B-7F7C-4052-8816-AFF3CDFA0DBA}" type="pres">
      <dgm:prSet presAssocID="{D8697008-DA9C-4097-9856-3472207BF483}" presName="background2" presStyleLbl="node2" presStyleIdx="1" presStyleCnt="2">
        <dgm:style>
          <a:lnRef idx="2">
            <a:schemeClr val="accent4">
              <a:shade val="50000"/>
            </a:schemeClr>
          </a:lnRef>
          <a:fillRef idx="1">
            <a:schemeClr val="accent4"/>
          </a:fillRef>
          <a:effectRef idx="0">
            <a:schemeClr val="accent4"/>
          </a:effectRef>
          <a:fontRef idx="minor">
            <a:schemeClr val="lt1"/>
          </a:fontRef>
        </dgm:style>
      </dgm:prSet>
      <dgm:spPr>
        <a:xfrm>
          <a:off x="2575132" y="1975768"/>
          <a:ext cx="2515617" cy="1171715"/>
        </a:xfrm>
        <a:prstGeom prst="roundRect">
          <a:avLst>
            <a:gd name="adj" fmla="val 10000"/>
          </a:avLst>
        </a:prstGeom>
        <a:solidFill>
          <a:srgbClr val="FFC000"/>
        </a:solidFill>
        <a:ln w="12700" cap="flat" cmpd="sng" algn="ctr">
          <a:solidFill>
            <a:srgbClr val="FFC000">
              <a:shade val="5000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9C79FF45-685C-40C3-8C49-A0915B72F11F}" type="pres">
      <dgm:prSet presAssocID="{D8697008-DA9C-4097-9856-3472207BF483}" presName="text2" presStyleLbl="fgAcc2" presStyleIdx="1" presStyleCnt="2" custScaleX="278468" custScaleY="204258" custLinFactNeighborX="7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BE58E65-A3DE-4604-B486-B5381C2A2417}" type="pres">
      <dgm:prSet presAssocID="{D8697008-DA9C-4097-9856-3472207BF483}" presName="hierChild3" presStyleCnt="0"/>
      <dgm:spPr/>
    </dgm:pt>
    <dgm:pt modelId="{DBB2F289-9469-4EB3-8998-30EC67C2A3C4}" type="pres">
      <dgm:prSet presAssocID="{E044014F-7695-409B-8E49-5CBF2E4E4538}" presName="Name17" presStyleLbl="parChTrans1D3" presStyleIdx="1" presStyleCnt="2"/>
      <dgm:spPr/>
      <dgm:t>
        <a:bodyPr/>
        <a:lstStyle/>
        <a:p>
          <a:endParaRPr lang="es-ES"/>
        </a:p>
      </dgm:t>
    </dgm:pt>
    <dgm:pt modelId="{308B0851-79A2-4C4C-B40E-EAB9FFAE8EDD}" type="pres">
      <dgm:prSet presAssocID="{61768E64-808F-42F4-98C0-F8BBE25E0B6F}" presName="hierRoot3" presStyleCnt="0"/>
      <dgm:spPr/>
    </dgm:pt>
    <dgm:pt modelId="{C1774670-C931-4D84-88CD-121CE7010B78}" type="pres">
      <dgm:prSet presAssocID="{61768E64-808F-42F4-98C0-F8BBE25E0B6F}" presName="composite3" presStyleCnt="0"/>
      <dgm:spPr/>
    </dgm:pt>
    <dgm:pt modelId="{55F9B57E-5CBE-45E3-8286-BCC05E9E3636}" type="pres">
      <dgm:prSet presAssocID="{61768E64-808F-42F4-98C0-F8BBE25E0B6F}" presName="background3" presStyleLbl="node3" presStyleIdx="1" presStyleCnt="2">
        <dgm:style>
          <a:lnRef idx="2">
            <a:schemeClr val="accent3">
              <a:shade val="50000"/>
            </a:schemeClr>
          </a:lnRef>
          <a:fillRef idx="1">
            <a:schemeClr val="accent3"/>
          </a:fillRef>
          <a:effectRef idx="0">
            <a:schemeClr val="accent3"/>
          </a:effectRef>
          <a:fontRef idx="minor">
            <a:schemeClr val="lt1"/>
          </a:fontRef>
        </dgm:style>
      </dgm:prSet>
      <dgm:spPr>
        <a:xfrm>
          <a:off x="3124210" y="3410215"/>
          <a:ext cx="1417092" cy="1240690"/>
        </a:xfrm>
        <a:prstGeom prst="roundRect">
          <a:avLst>
            <a:gd name="adj" fmla="val 10000"/>
          </a:avLst>
        </a:prstGeom>
        <a:solidFill>
          <a:srgbClr val="A5A5A5"/>
        </a:solidFill>
        <a:ln w="12700" cap="flat" cmpd="sng" algn="ctr">
          <a:solidFill>
            <a:srgbClr val="A5A5A5">
              <a:shade val="5000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E6E2C89C-A53B-4106-AC1E-C1FDFF03365A}" type="pres">
      <dgm:prSet presAssocID="{61768E64-808F-42F4-98C0-F8BBE25E0B6F}" presName="text3" presStyleLbl="fgAcc3" presStyleIdx="1" presStyleCnt="2" custScaleX="156866" custScaleY="21628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9A1CA10-6DD1-40D5-AAFB-0B9EAA4A0E1F}" type="pres">
      <dgm:prSet presAssocID="{61768E64-808F-42F4-98C0-F8BBE25E0B6F}" presName="hierChild4" presStyleCnt="0"/>
      <dgm:spPr/>
    </dgm:pt>
  </dgm:ptLst>
  <dgm:cxnLst>
    <dgm:cxn modelId="{FE04F39F-64DB-4BA9-B32D-B0E1347B3FF9}" srcId="{77B0D924-3D9A-4752-92E0-1C3CEBE964F3}" destId="{483C2A98-AE28-40CD-B3B6-9B06B04CD67E}" srcOrd="0" destOrd="0" parTransId="{B3B27D0D-879A-46BC-B408-61BD880FB167}" sibTransId="{7459FE8E-E245-4DEA-BEFD-724D717098C5}"/>
    <dgm:cxn modelId="{23779DF6-B0B4-4EDA-AD1F-9BEA492A5E15}" type="presOf" srcId="{D8697008-DA9C-4097-9856-3472207BF483}" destId="{9C79FF45-685C-40C3-8C49-A0915B72F11F}" srcOrd="0" destOrd="0" presId="urn:microsoft.com/office/officeart/2005/8/layout/hierarchy1"/>
    <dgm:cxn modelId="{ACCCF83E-B8FC-46E6-808E-70978E69B7AC}" type="presOf" srcId="{61768E64-808F-42F4-98C0-F8BBE25E0B6F}" destId="{E6E2C89C-A53B-4106-AC1E-C1FDFF03365A}" srcOrd="0" destOrd="0" presId="urn:microsoft.com/office/officeart/2005/8/layout/hierarchy1"/>
    <dgm:cxn modelId="{0E7C394F-5B0C-4EDC-ACC3-C547DF49E445}" type="presOf" srcId="{E044014F-7695-409B-8E49-5CBF2E4E4538}" destId="{DBB2F289-9469-4EB3-8998-30EC67C2A3C4}" srcOrd="0" destOrd="0" presId="urn:microsoft.com/office/officeart/2005/8/layout/hierarchy1"/>
    <dgm:cxn modelId="{9C9D56E2-DFC1-4AC7-9B98-F6D92645F7B0}" type="presOf" srcId="{3E694ED8-9965-4DB0-9155-FD36C41F3EBD}" destId="{6BD86FE5-4825-4585-985F-117C7AF2DFB8}" srcOrd="0" destOrd="0" presId="urn:microsoft.com/office/officeart/2005/8/layout/hierarchy1"/>
    <dgm:cxn modelId="{594635C3-06E9-4F7F-9004-75E4310E57F7}" srcId="{C79B11C4-E8B8-49A8-907E-2A5CC1EEDC5D}" destId="{77B0D924-3D9A-4752-92E0-1C3CEBE964F3}" srcOrd="0" destOrd="0" parTransId="{367E0EB1-007F-4878-A479-9F667B30CA68}" sibTransId="{8FE08B5C-9049-4BF0-9B42-3872D4A9B6BE}"/>
    <dgm:cxn modelId="{1B3E7661-201B-48F5-8FA0-A9A8B700E47D}" type="presOf" srcId="{77B0D924-3D9A-4752-92E0-1C3CEBE964F3}" destId="{197F6C02-C21B-4A40-A38C-DABC50D2C19C}" srcOrd="0" destOrd="0" presId="urn:microsoft.com/office/officeart/2005/8/layout/hierarchy1"/>
    <dgm:cxn modelId="{A00E4757-C02D-4FAE-BC9B-D61246759AC1}" srcId="{483C2A98-AE28-40CD-B3B6-9B06B04CD67E}" destId="{C02311B9-C6B4-4476-B70C-E1F89F24F48B}" srcOrd="0" destOrd="0" parTransId="{3E694ED8-9965-4DB0-9155-FD36C41F3EBD}" sibTransId="{513422E5-FEE5-4888-8547-6D9F4EEE0E14}"/>
    <dgm:cxn modelId="{5964885F-B24D-469F-82C1-5A71707CEC35}" type="presOf" srcId="{483C2A98-AE28-40CD-B3B6-9B06B04CD67E}" destId="{9F5E9C0D-82DC-4B29-AC89-93A84C7D6281}" srcOrd="0" destOrd="0" presId="urn:microsoft.com/office/officeart/2005/8/layout/hierarchy1"/>
    <dgm:cxn modelId="{5E60EE77-79AF-48C9-8FA6-1C1223E1B138}" type="presOf" srcId="{B3B27D0D-879A-46BC-B408-61BD880FB167}" destId="{939F536C-5524-4806-B778-25B162D1B20C}" srcOrd="0" destOrd="0" presId="urn:microsoft.com/office/officeart/2005/8/layout/hierarchy1"/>
    <dgm:cxn modelId="{887CEC64-6909-44FA-BAB7-9D39F7CFA9F9}" srcId="{D8697008-DA9C-4097-9856-3472207BF483}" destId="{61768E64-808F-42F4-98C0-F8BBE25E0B6F}" srcOrd="0" destOrd="0" parTransId="{E044014F-7695-409B-8E49-5CBF2E4E4538}" sibTransId="{221E7689-25ED-4C47-B674-BF73B27D8E05}"/>
    <dgm:cxn modelId="{C6F8F361-CE8D-4464-9696-2422997A63EB}" type="presOf" srcId="{C02311B9-C6B4-4476-B70C-E1F89F24F48B}" destId="{3D4A9689-3E4A-440B-8401-91DE8486244E}" srcOrd="0" destOrd="0" presId="urn:microsoft.com/office/officeart/2005/8/layout/hierarchy1"/>
    <dgm:cxn modelId="{E4CC7093-055E-497B-A584-C3D0DA1363A0}" srcId="{77B0D924-3D9A-4752-92E0-1C3CEBE964F3}" destId="{D8697008-DA9C-4097-9856-3472207BF483}" srcOrd="1" destOrd="0" parTransId="{A61E3E00-3E93-45CE-AD25-464AD99ED5B5}" sibTransId="{584803C8-F70E-4D71-92EF-1F63F6F65F07}"/>
    <dgm:cxn modelId="{2E883DB7-128F-4EF3-9186-ACF880D91301}" type="presOf" srcId="{C79B11C4-E8B8-49A8-907E-2A5CC1EEDC5D}" destId="{BFA6A0ED-DECF-47DB-B5F3-41ACE5C66838}" srcOrd="0" destOrd="0" presId="urn:microsoft.com/office/officeart/2005/8/layout/hierarchy1"/>
    <dgm:cxn modelId="{593651C8-2CB6-41C4-86D5-68B3D0A66BB0}" type="presOf" srcId="{A61E3E00-3E93-45CE-AD25-464AD99ED5B5}" destId="{86118EEF-9D1F-467E-A951-6859127950A1}" srcOrd="0" destOrd="0" presId="urn:microsoft.com/office/officeart/2005/8/layout/hierarchy1"/>
    <dgm:cxn modelId="{0409E9BB-9478-4B2E-894B-D96074FF3180}" type="presParOf" srcId="{BFA6A0ED-DECF-47DB-B5F3-41ACE5C66838}" destId="{E287568E-DC7C-4111-93F8-FC4231F026C1}" srcOrd="0" destOrd="0" presId="urn:microsoft.com/office/officeart/2005/8/layout/hierarchy1"/>
    <dgm:cxn modelId="{3E66D22A-AC2E-4132-BDE1-D6A3DFA0E648}" type="presParOf" srcId="{E287568E-DC7C-4111-93F8-FC4231F026C1}" destId="{B6763ACD-D51D-48AF-A901-7F9B0307A4C5}" srcOrd="0" destOrd="0" presId="urn:microsoft.com/office/officeart/2005/8/layout/hierarchy1"/>
    <dgm:cxn modelId="{AA651B1A-6E11-4830-8A2B-FE231C2EA08B}" type="presParOf" srcId="{B6763ACD-D51D-48AF-A901-7F9B0307A4C5}" destId="{8D20D569-8986-4FCA-B7DA-F1EDF85EA122}" srcOrd="0" destOrd="0" presId="urn:microsoft.com/office/officeart/2005/8/layout/hierarchy1"/>
    <dgm:cxn modelId="{870993D4-9FC1-42E4-A336-5F9177518CC0}" type="presParOf" srcId="{B6763ACD-D51D-48AF-A901-7F9B0307A4C5}" destId="{197F6C02-C21B-4A40-A38C-DABC50D2C19C}" srcOrd="1" destOrd="0" presId="urn:microsoft.com/office/officeart/2005/8/layout/hierarchy1"/>
    <dgm:cxn modelId="{E067A3AE-56A5-4015-966A-02E9DE577F20}" type="presParOf" srcId="{E287568E-DC7C-4111-93F8-FC4231F026C1}" destId="{81B7B2CB-1A5F-4043-83A1-54D6BE36F13B}" srcOrd="1" destOrd="0" presId="urn:microsoft.com/office/officeart/2005/8/layout/hierarchy1"/>
    <dgm:cxn modelId="{4258C3DA-3D30-488B-BF44-E46ED4B4026B}" type="presParOf" srcId="{81B7B2CB-1A5F-4043-83A1-54D6BE36F13B}" destId="{939F536C-5524-4806-B778-25B162D1B20C}" srcOrd="0" destOrd="0" presId="urn:microsoft.com/office/officeart/2005/8/layout/hierarchy1"/>
    <dgm:cxn modelId="{7F1AFA90-1BC3-4775-A742-C170E41A7E6A}" type="presParOf" srcId="{81B7B2CB-1A5F-4043-83A1-54D6BE36F13B}" destId="{17B55604-7273-42BF-B37C-83186E47CD19}" srcOrd="1" destOrd="0" presId="urn:microsoft.com/office/officeart/2005/8/layout/hierarchy1"/>
    <dgm:cxn modelId="{1F8CF6DC-C131-473F-BD6B-5EEB169EB1DE}" type="presParOf" srcId="{17B55604-7273-42BF-B37C-83186E47CD19}" destId="{4E6EDD56-6D80-49E0-A870-F556EC4B294F}" srcOrd="0" destOrd="0" presId="urn:microsoft.com/office/officeart/2005/8/layout/hierarchy1"/>
    <dgm:cxn modelId="{79732DDF-6E3D-4664-8C81-78F01F4E2C0A}" type="presParOf" srcId="{4E6EDD56-6D80-49E0-A870-F556EC4B294F}" destId="{D91354B1-18A3-4D6B-9241-7FD3082DF2AA}" srcOrd="0" destOrd="0" presId="urn:microsoft.com/office/officeart/2005/8/layout/hierarchy1"/>
    <dgm:cxn modelId="{00F8CA8F-AAB9-4A45-9D6E-8F59F15148CF}" type="presParOf" srcId="{4E6EDD56-6D80-49E0-A870-F556EC4B294F}" destId="{9F5E9C0D-82DC-4B29-AC89-93A84C7D6281}" srcOrd="1" destOrd="0" presId="urn:microsoft.com/office/officeart/2005/8/layout/hierarchy1"/>
    <dgm:cxn modelId="{AF3CAD47-8DA8-4318-8A81-81CF294412A4}" type="presParOf" srcId="{17B55604-7273-42BF-B37C-83186E47CD19}" destId="{5842BBD9-49FA-4312-AC71-EE8FD1166C6A}" srcOrd="1" destOrd="0" presId="urn:microsoft.com/office/officeart/2005/8/layout/hierarchy1"/>
    <dgm:cxn modelId="{552640DD-5F4B-45F3-8A39-B03496B00DAA}" type="presParOf" srcId="{5842BBD9-49FA-4312-AC71-EE8FD1166C6A}" destId="{6BD86FE5-4825-4585-985F-117C7AF2DFB8}" srcOrd="0" destOrd="0" presId="urn:microsoft.com/office/officeart/2005/8/layout/hierarchy1"/>
    <dgm:cxn modelId="{6AEB40A9-EF3C-414A-A5D9-4D5BAA6BB057}" type="presParOf" srcId="{5842BBD9-49FA-4312-AC71-EE8FD1166C6A}" destId="{ECF6B0D7-FB57-44B2-B729-92EE8C11F263}" srcOrd="1" destOrd="0" presId="urn:microsoft.com/office/officeart/2005/8/layout/hierarchy1"/>
    <dgm:cxn modelId="{93BE2ADF-D8F1-4013-B2AF-EDBEC39044FE}" type="presParOf" srcId="{ECF6B0D7-FB57-44B2-B729-92EE8C11F263}" destId="{AC3497C7-6A03-47C3-BFCD-771AAA9ABCB1}" srcOrd="0" destOrd="0" presId="urn:microsoft.com/office/officeart/2005/8/layout/hierarchy1"/>
    <dgm:cxn modelId="{32D6F92F-E121-48A8-9888-1658EA9C67C8}" type="presParOf" srcId="{AC3497C7-6A03-47C3-BFCD-771AAA9ABCB1}" destId="{1B114E8B-88A6-421B-A7E5-75C7D1388DF8}" srcOrd="0" destOrd="0" presId="urn:microsoft.com/office/officeart/2005/8/layout/hierarchy1"/>
    <dgm:cxn modelId="{614E498C-B99A-4409-8094-FF7E597DAFE9}" type="presParOf" srcId="{AC3497C7-6A03-47C3-BFCD-771AAA9ABCB1}" destId="{3D4A9689-3E4A-440B-8401-91DE8486244E}" srcOrd="1" destOrd="0" presId="urn:microsoft.com/office/officeart/2005/8/layout/hierarchy1"/>
    <dgm:cxn modelId="{7526B297-998F-45E9-8919-C49E6FF85882}" type="presParOf" srcId="{ECF6B0D7-FB57-44B2-B729-92EE8C11F263}" destId="{8403168D-95C8-4F8D-A803-114262A39574}" srcOrd="1" destOrd="0" presId="urn:microsoft.com/office/officeart/2005/8/layout/hierarchy1"/>
    <dgm:cxn modelId="{913BF2A2-9025-4831-818F-A9B861EDE47A}" type="presParOf" srcId="{81B7B2CB-1A5F-4043-83A1-54D6BE36F13B}" destId="{86118EEF-9D1F-467E-A951-6859127950A1}" srcOrd="2" destOrd="0" presId="urn:microsoft.com/office/officeart/2005/8/layout/hierarchy1"/>
    <dgm:cxn modelId="{EDB601B0-AAB2-4544-A355-A4601132B842}" type="presParOf" srcId="{81B7B2CB-1A5F-4043-83A1-54D6BE36F13B}" destId="{FD648AE7-8F40-4834-B102-DF6DC5ADCA42}" srcOrd="3" destOrd="0" presId="urn:microsoft.com/office/officeart/2005/8/layout/hierarchy1"/>
    <dgm:cxn modelId="{20B6A597-4E26-487A-BCDF-EF1EC5DC8B34}" type="presParOf" srcId="{FD648AE7-8F40-4834-B102-DF6DC5ADCA42}" destId="{C9B722BA-F571-43FF-BEA2-837E55C358D5}" srcOrd="0" destOrd="0" presId="urn:microsoft.com/office/officeart/2005/8/layout/hierarchy1"/>
    <dgm:cxn modelId="{BBE46F15-1A54-42A9-BF9B-F06916FFC1EC}" type="presParOf" srcId="{C9B722BA-F571-43FF-BEA2-837E55C358D5}" destId="{2EC5D48B-7F7C-4052-8816-AFF3CDFA0DBA}" srcOrd="0" destOrd="0" presId="urn:microsoft.com/office/officeart/2005/8/layout/hierarchy1"/>
    <dgm:cxn modelId="{82FA233B-8871-4BCF-A451-AD9320A0979B}" type="presParOf" srcId="{C9B722BA-F571-43FF-BEA2-837E55C358D5}" destId="{9C79FF45-685C-40C3-8C49-A0915B72F11F}" srcOrd="1" destOrd="0" presId="urn:microsoft.com/office/officeart/2005/8/layout/hierarchy1"/>
    <dgm:cxn modelId="{8910ABA4-C9CC-44EA-A8CE-2B1D6D942AB4}" type="presParOf" srcId="{FD648AE7-8F40-4834-B102-DF6DC5ADCA42}" destId="{BBE58E65-A3DE-4604-B486-B5381C2A2417}" srcOrd="1" destOrd="0" presId="urn:microsoft.com/office/officeart/2005/8/layout/hierarchy1"/>
    <dgm:cxn modelId="{2E93A118-0D67-4675-BA5C-5C1EEA07E27A}" type="presParOf" srcId="{BBE58E65-A3DE-4604-B486-B5381C2A2417}" destId="{DBB2F289-9469-4EB3-8998-30EC67C2A3C4}" srcOrd="0" destOrd="0" presId="urn:microsoft.com/office/officeart/2005/8/layout/hierarchy1"/>
    <dgm:cxn modelId="{3EEAC981-2E97-48FF-B141-E314AD3A5680}" type="presParOf" srcId="{BBE58E65-A3DE-4604-B486-B5381C2A2417}" destId="{308B0851-79A2-4C4C-B40E-EAB9FFAE8EDD}" srcOrd="1" destOrd="0" presId="urn:microsoft.com/office/officeart/2005/8/layout/hierarchy1"/>
    <dgm:cxn modelId="{AD8B4241-C293-404B-B02F-B47DD6F8CD25}" type="presParOf" srcId="{308B0851-79A2-4C4C-B40E-EAB9FFAE8EDD}" destId="{C1774670-C931-4D84-88CD-121CE7010B78}" srcOrd="0" destOrd="0" presId="urn:microsoft.com/office/officeart/2005/8/layout/hierarchy1"/>
    <dgm:cxn modelId="{9440632C-99C7-440E-8551-6A4BB5949F84}" type="presParOf" srcId="{C1774670-C931-4D84-88CD-121CE7010B78}" destId="{55F9B57E-5CBE-45E3-8286-BCC05E9E3636}" srcOrd="0" destOrd="0" presId="urn:microsoft.com/office/officeart/2005/8/layout/hierarchy1"/>
    <dgm:cxn modelId="{3D65871C-8D4F-4C95-9A11-803484A4D500}" type="presParOf" srcId="{C1774670-C931-4D84-88CD-121CE7010B78}" destId="{E6E2C89C-A53B-4106-AC1E-C1FDFF03365A}" srcOrd="1" destOrd="0" presId="urn:microsoft.com/office/officeart/2005/8/layout/hierarchy1"/>
    <dgm:cxn modelId="{C7A3D6B0-A68B-4970-AE18-B78443BC058C}" type="presParOf" srcId="{308B0851-79A2-4C4C-B40E-EAB9FFAE8EDD}" destId="{A9A1CA10-6DD1-40D5-AAFB-0B9EAA4A0E1F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1D2731B-D708-437C-9999-D02779A16863}" type="doc">
      <dgm:prSet loTypeId="urn:microsoft.com/office/officeart/2005/8/layout/lProcess1" loCatId="process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es-ES"/>
        </a:p>
      </dgm:t>
    </dgm:pt>
    <dgm:pt modelId="{76F4F7E2-405A-4393-A835-80F44970C46A}">
      <dgm:prSet phldrT="[Texto]" custT="1"/>
      <dgm:spPr>
        <a:xfrm>
          <a:off x="2926" y="115392"/>
          <a:ext cx="2503437" cy="83321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es-ES" sz="14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PROGRAMA 11 </a:t>
          </a:r>
        </a:p>
        <a:p>
          <a:r>
            <a:rPr lang="es-ES" sz="14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DIRECCIÓN Y COORDINACIÓN EJECUTIVA</a:t>
          </a:r>
        </a:p>
      </dgm:t>
    </dgm:pt>
    <dgm:pt modelId="{1E5A757A-BD2E-45E0-9746-91F6784FA432}" type="parTrans" cxnId="{6AA3D38F-8FF8-4B83-8F01-991F073B7949}">
      <dgm:prSet/>
      <dgm:spPr/>
      <dgm:t>
        <a:bodyPr/>
        <a:lstStyle/>
        <a:p>
          <a:endParaRPr lang="es-ES"/>
        </a:p>
      </dgm:t>
    </dgm:pt>
    <dgm:pt modelId="{64518087-17AD-4EDB-B1BA-F71CF420DBA9}" type="sibTrans" cxnId="{6AA3D38F-8FF8-4B83-8F01-991F073B7949}">
      <dgm:prSet/>
      <dgm:spPr/>
      <dgm:t>
        <a:bodyPr/>
        <a:lstStyle/>
        <a:p>
          <a:endParaRPr lang="es-ES"/>
        </a:p>
      </dgm:t>
    </dgm:pt>
    <dgm:pt modelId="{0787AE36-8762-4419-877B-D578FF4D93CC}">
      <dgm:prSet phldrT="[Texto]" custT="1"/>
      <dgm:spPr>
        <a:xfrm>
          <a:off x="2926" y="1167656"/>
          <a:ext cx="2503437" cy="723875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ysClr val="window" lastClr="FFFFFF"/>
          </a:contourClr>
        </a:sp3d>
      </dgm:spPr>
      <dgm:t>
        <a:bodyPr/>
        <a:lstStyle/>
        <a:p>
          <a:r>
            <a:rPr lang="es-E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PRODUCTO:</a:t>
          </a:r>
        </a:p>
        <a:p>
          <a:r>
            <a:rPr lang="es-E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SERVICIOS DE GESTIÓN GUBERNAMENTAL</a:t>
          </a:r>
        </a:p>
      </dgm:t>
    </dgm:pt>
    <dgm:pt modelId="{9F049DCA-3719-4319-BD23-4A6E78758A2A}" type="parTrans" cxnId="{A36D695B-8D57-4C6D-ABCB-2E2182E6D7A6}">
      <dgm:prSet/>
      <dgm:spPr>
        <a:xfrm rot="5400000">
          <a:off x="1199882" y="1003368"/>
          <a:ext cx="109525" cy="109525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endParaRPr lang="es-ES"/>
        </a:p>
      </dgm:t>
    </dgm:pt>
    <dgm:pt modelId="{2566488F-1FAC-4292-B2D9-DBA20383A4B0}" type="sibTrans" cxnId="{A36D695B-8D57-4C6D-ABCB-2E2182E6D7A6}">
      <dgm:prSet/>
      <dgm:spPr>
        <a:xfrm rot="5400000">
          <a:off x="1199882" y="1946294"/>
          <a:ext cx="109525" cy="109525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2451115"/>
            <a:satOff val="-3409"/>
            <a:lumOff val="-1307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endParaRPr lang="es-ES"/>
        </a:p>
      </dgm:t>
    </dgm:pt>
    <dgm:pt modelId="{DEF3B78C-11DD-416E-8618-E82781D07B32}">
      <dgm:prSet phldrT="[Texto]" custT="1"/>
      <dgm:spPr>
        <a:xfrm>
          <a:off x="2926" y="2110582"/>
          <a:ext cx="2503437" cy="949228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2463918"/>
            <a:satOff val="-4272"/>
            <a:lumOff val="-430"/>
            <a:alphaOff val="0"/>
          </a:srgbClr>
        </a:solidFill>
        <a:ln w="6350" cap="flat" cmpd="sng" algn="ctr">
          <a:solidFill>
            <a:srgbClr val="4472C4">
              <a:tint val="40000"/>
              <a:alpha val="90000"/>
              <a:hueOff val="-2463918"/>
              <a:satOff val="-4272"/>
              <a:lumOff val="-43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ysClr val="window" lastClr="FFFFFF"/>
          </a:contourClr>
        </a:sp3d>
      </dgm:spPr>
      <dgm:t>
        <a:bodyPr/>
        <a:lstStyle/>
        <a:p>
          <a:r>
            <a:rPr lang="es-E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SUBPRODUCTO:</a:t>
          </a:r>
        </a:p>
        <a:p>
          <a:r>
            <a:rPr lang="es-E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Gestión y Coordinación Gubernamental</a:t>
          </a:r>
        </a:p>
      </dgm:t>
    </dgm:pt>
    <dgm:pt modelId="{5B3C0866-3BB9-4BF3-9763-0A27D517AF37}" type="parTrans" cxnId="{7B2BE97A-7319-4D49-9304-C1EFCE633152}">
      <dgm:prSet/>
      <dgm:spPr/>
      <dgm:t>
        <a:bodyPr/>
        <a:lstStyle/>
        <a:p>
          <a:endParaRPr lang="es-ES"/>
        </a:p>
      </dgm:t>
    </dgm:pt>
    <dgm:pt modelId="{47590484-E894-4CD5-9BC7-DD868A4D0540}" type="sibTrans" cxnId="{7B2BE97A-7319-4D49-9304-C1EFCE633152}">
      <dgm:prSet/>
      <dgm:spPr/>
      <dgm:t>
        <a:bodyPr/>
        <a:lstStyle/>
        <a:p>
          <a:endParaRPr lang="es-ES"/>
        </a:p>
      </dgm:t>
    </dgm:pt>
    <dgm:pt modelId="{0F11CD64-933C-4E01-8199-6EF2AB82C45E}">
      <dgm:prSet phldrT="[Texto]" custT="1"/>
      <dgm:spPr>
        <a:xfrm>
          <a:off x="2856845" y="115392"/>
          <a:ext cx="2503437" cy="811464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-7353344"/>
                <a:satOff val="-10228"/>
                <a:lumOff val="-3922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-7353344"/>
                <a:satOff val="-10228"/>
                <a:lumOff val="-3922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-7353344"/>
                <a:satOff val="-10228"/>
                <a:lumOff val="-3922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es-ES" sz="14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PROGRAMA 13</a:t>
          </a:r>
        </a:p>
        <a:p>
          <a:r>
            <a:rPr lang="es-ES" sz="14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SEGURIDAD PRESIDENCIAL Y VICEPRESIDENCIAL</a:t>
          </a:r>
        </a:p>
      </dgm:t>
    </dgm:pt>
    <dgm:pt modelId="{AFD51FC6-61EC-4A10-BBC9-C03DBCACE597}" type="parTrans" cxnId="{FA9C0DBF-B11E-4A95-858D-7B0FC82DEF10}">
      <dgm:prSet/>
      <dgm:spPr/>
      <dgm:t>
        <a:bodyPr/>
        <a:lstStyle/>
        <a:p>
          <a:endParaRPr lang="es-ES"/>
        </a:p>
      </dgm:t>
    </dgm:pt>
    <dgm:pt modelId="{475F6BDB-C5DD-48A9-88A5-7E7A6BB6AA50}" type="sibTrans" cxnId="{FA9C0DBF-B11E-4A95-858D-7B0FC82DEF10}">
      <dgm:prSet/>
      <dgm:spPr/>
      <dgm:t>
        <a:bodyPr/>
        <a:lstStyle/>
        <a:p>
          <a:endParaRPr lang="es-ES"/>
        </a:p>
      </dgm:t>
    </dgm:pt>
    <dgm:pt modelId="{FA8AEB52-1405-4D09-8246-D1782F36D1A1}">
      <dgm:prSet phldrT="[Texto]" custT="1"/>
      <dgm:spPr>
        <a:xfrm>
          <a:off x="2856845" y="1145907"/>
          <a:ext cx="2503437" cy="788776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4927837"/>
            <a:satOff val="-8544"/>
            <a:lumOff val="-859"/>
            <a:alphaOff val="0"/>
          </a:srgbClr>
        </a:solidFill>
        <a:ln w="6350" cap="flat" cmpd="sng" algn="ctr">
          <a:solidFill>
            <a:srgbClr val="4472C4">
              <a:tint val="40000"/>
              <a:alpha val="90000"/>
              <a:hueOff val="-4927837"/>
              <a:satOff val="-8544"/>
              <a:lumOff val="-859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ysClr val="window" lastClr="FFFFFF"/>
          </a:contourClr>
        </a:sp3d>
      </dgm:spPr>
      <dgm:t>
        <a:bodyPr/>
        <a:lstStyle/>
        <a:p>
          <a:r>
            <a:rPr lang="es-E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PRODUCTO:</a:t>
          </a:r>
        </a:p>
        <a:p>
          <a:r>
            <a:rPr lang="es-E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SERVICIOS ADMINISTRATIVOS Y DE SEGURIDAD PERMANENTE</a:t>
          </a:r>
        </a:p>
      </dgm:t>
    </dgm:pt>
    <dgm:pt modelId="{D4A833A0-9596-4BDE-A410-5C9989065193}" type="parTrans" cxnId="{11733A35-B046-4F7F-A5FA-86D455BA5CB4}">
      <dgm:prSet/>
      <dgm:spPr>
        <a:xfrm rot="5400000">
          <a:off x="4053801" y="981619"/>
          <a:ext cx="109525" cy="109525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4902230"/>
            <a:satOff val="-6819"/>
            <a:lumOff val="-2615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endParaRPr lang="es-ES"/>
        </a:p>
      </dgm:t>
    </dgm:pt>
    <dgm:pt modelId="{EF552879-DE8A-4581-9A03-C0A3CA284916}" type="sibTrans" cxnId="{11733A35-B046-4F7F-A5FA-86D455BA5CB4}">
      <dgm:prSet/>
      <dgm:spPr>
        <a:xfrm rot="5400000">
          <a:off x="4053801" y="1989447"/>
          <a:ext cx="109525" cy="109525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7353344"/>
            <a:satOff val="-10228"/>
            <a:lumOff val="-3922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endParaRPr lang="es-ES"/>
        </a:p>
      </dgm:t>
    </dgm:pt>
    <dgm:pt modelId="{C77EEAF4-C181-40B6-B5D3-6367E183DC24}">
      <dgm:prSet phldrT="[Texto]" custT="1"/>
      <dgm:spPr>
        <a:xfrm>
          <a:off x="2856845" y="2153735"/>
          <a:ext cx="2503437" cy="1121771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7391755"/>
            <a:satOff val="-12816"/>
            <a:lumOff val="-1289"/>
            <a:alphaOff val="0"/>
          </a:srgbClr>
        </a:solidFill>
        <a:ln w="6350" cap="flat" cmpd="sng" algn="ctr">
          <a:solidFill>
            <a:srgbClr val="4472C4">
              <a:tint val="40000"/>
              <a:alpha val="90000"/>
              <a:hueOff val="-7391755"/>
              <a:satOff val="-12816"/>
              <a:lumOff val="-1289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ysClr val="window" lastClr="FFFFFF"/>
          </a:contourClr>
        </a:sp3d>
      </dgm:spPr>
      <dgm:t>
        <a:bodyPr/>
        <a:lstStyle/>
        <a:p>
          <a:r>
            <a:rPr lang="es-E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SUBPRODUCTO:</a:t>
          </a:r>
        </a:p>
        <a:p>
          <a:r>
            <a:rPr lang="es-E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Seguridad permanente al Presidente y Vicepresidente, sus familias, expresidentes y exvicepresidentes</a:t>
          </a:r>
        </a:p>
      </dgm:t>
    </dgm:pt>
    <dgm:pt modelId="{1AED962C-2DF4-49B3-88DB-899B931E4BA5}" type="parTrans" cxnId="{9B298607-164A-4F5E-BE8D-E4B74F6ADE89}">
      <dgm:prSet/>
      <dgm:spPr/>
      <dgm:t>
        <a:bodyPr/>
        <a:lstStyle/>
        <a:p>
          <a:endParaRPr lang="es-ES"/>
        </a:p>
      </dgm:t>
    </dgm:pt>
    <dgm:pt modelId="{AE414636-7C29-4932-B358-FCB728052ABE}" type="sibTrans" cxnId="{9B298607-164A-4F5E-BE8D-E4B74F6ADE89}">
      <dgm:prSet/>
      <dgm:spPr/>
      <dgm:t>
        <a:bodyPr/>
        <a:lstStyle/>
        <a:p>
          <a:endParaRPr lang="es-ES"/>
        </a:p>
      </dgm:t>
    </dgm:pt>
    <dgm:pt modelId="{DE796FFC-E8D4-464C-96B2-BF90B65F42A2}" type="pres">
      <dgm:prSet presAssocID="{E1D2731B-D708-437C-9999-D02779A16863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09945B8A-570C-4CB5-A5F7-67DB641CE285}" type="pres">
      <dgm:prSet presAssocID="{76F4F7E2-405A-4393-A835-80F44970C46A}" presName="vertFlow" presStyleCnt="0"/>
      <dgm:spPr/>
    </dgm:pt>
    <dgm:pt modelId="{4CEA0E06-95B1-4E48-8290-A7D5E08C6D3F}" type="pres">
      <dgm:prSet presAssocID="{76F4F7E2-405A-4393-A835-80F44970C46A}" presName="header" presStyleLbl="node1" presStyleIdx="0" presStyleCnt="2" custScaleY="133131"/>
      <dgm:spPr/>
      <dgm:t>
        <a:bodyPr/>
        <a:lstStyle/>
        <a:p>
          <a:endParaRPr lang="es-ES"/>
        </a:p>
      </dgm:t>
    </dgm:pt>
    <dgm:pt modelId="{58075C35-AD1B-4435-BB9C-854A6FF87D18}" type="pres">
      <dgm:prSet presAssocID="{9F049DCA-3719-4319-BD23-4A6E78758A2A}" presName="parTrans" presStyleLbl="sibTrans2D1" presStyleIdx="0" presStyleCnt="4"/>
      <dgm:spPr/>
      <dgm:t>
        <a:bodyPr/>
        <a:lstStyle/>
        <a:p>
          <a:endParaRPr lang="es-ES"/>
        </a:p>
      </dgm:t>
    </dgm:pt>
    <dgm:pt modelId="{A5B1BFFF-14BD-4D0B-943F-4032A0C4E1D3}" type="pres">
      <dgm:prSet presAssocID="{0787AE36-8762-4419-877B-D578FF4D93CC}" presName="child" presStyleLbl="alignAccFollowNode1" presStyleIdx="0" presStyleCnt="4" custScaleY="115661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5C82584-B62D-4400-B851-ABB7613B8A3E}" type="pres">
      <dgm:prSet presAssocID="{2566488F-1FAC-4292-B2D9-DBA20383A4B0}" presName="sibTrans" presStyleLbl="sibTrans2D1" presStyleIdx="1" presStyleCnt="4"/>
      <dgm:spPr/>
      <dgm:t>
        <a:bodyPr/>
        <a:lstStyle/>
        <a:p>
          <a:endParaRPr lang="es-ES"/>
        </a:p>
      </dgm:t>
    </dgm:pt>
    <dgm:pt modelId="{3088F680-D62F-414E-98B7-6A5A917F21C8}" type="pres">
      <dgm:prSet presAssocID="{DEF3B78C-11DD-416E-8618-E82781D07B32}" presName="child" presStyleLbl="alignAccFollowNode1" presStyleIdx="1" presStyleCnt="4" custScaleY="151668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558F731B-B5D8-42B0-90AC-B5A5B92099E2}" type="pres">
      <dgm:prSet presAssocID="{76F4F7E2-405A-4393-A835-80F44970C46A}" presName="hSp" presStyleCnt="0"/>
      <dgm:spPr/>
    </dgm:pt>
    <dgm:pt modelId="{7CB9052F-C534-41BE-899C-7193F18CD8F8}" type="pres">
      <dgm:prSet presAssocID="{0F11CD64-933C-4E01-8199-6EF2AB82C45E}" presName="vertFlow" presStyleCnt="0"/>
      <dgm:spPr/>
    </dgm:pt>
    <dgm:pt modelId="{67AABCC4-08A5-456A-8981-FCA335E22C64}" type="pres">
      <dgm:prSet presAssocID="{0F11CD64-933C-4E01-8199-6EF2AB82C45E}" presName="header" presStyleLbl="node1" presStyleIdx="1" presStyleCnt="2" custScaleY="129656"/>
      <dgm:spPr/>
      <dgm:t>
        <a:bodyPr/>
        <a:lstStyle/>
        <a:p>
          <a:endParaRPr lang="es-ES"/>
        </a:p>
      </dgm:t>
    </dgm:pt>
    <dgm:pt modelId="{E66A19F2-3174-4454-9AB0-49312ADF3918}" type="pres">
      <dgm:prSet presAssocID="{D4A833A0-9596-4BDE-A410-5C9989065193}" presName="parTrans" presStyleLbl="sibTrans2D1" presStyleIdx="2" presStyleCnt="4"/>
      <dgm:spPr/>
      <dgm:t>
        <a:bodyPr/>
        <a:lstStyle/>
        <a:p>
          <a:endParaRPr lang="es-ES"/>
        </a:p>
      </dgm:t>
    </dgm:pt>
    <dgm:pt modelId="{7B6119D5-DC41-4FD2-BBD0-61659EBE563E}" type="pres">
      <dgm:prSet presAssocID="{FA8AEB52-1405-4D09-8246-D1782F36D1A1}" presName="child" presStyleLbl="alignAccFollowNode1" presStyleIdx="2" presStyleCnt="4" custScaleY="126031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EAD1160-9BD1-4993-AB72-B7A20B2EAEAA}" type="pres">
      <dgm:prSet presAssocID="{EF552879-DE8A-4581-9A03-C0A3CA284916}" presName="sibTrans" presStyleLbl="sibTrans2D1" presStyleIdx="3" presStyleCnt="4"/>
      <dgm:spPr/>
      <dgm:t>
        <a:bodyPr/>
        <a:lstStyle/>
        <a:p>
          <a:endParaRPr lang="es-ES"/>
        </a:p>
      </dgm:t>
    </dgm:pt>
    <dgm:pt modelId="{29F7192F-99E9-406F-8359-1C38C23C36F1}" type="pres">
      <dgm:prSet presAssocID="{C77EEAF4-C181-40B6-B5D3-6367E183DC24}" presName="child" presStyleLbl="alignAccFollowNode1" presStyleIdx="3" presStyleCnt="4" custScaleY="179237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A36D695B-8D57-4C6D-ABCB-2E2182E6D7A6}" srcId="{76F4F7E2-405A-4393-A835-80F44970C46A}" destId="{0787AE36-8762-4419-877B-D578FF4D93CC}" srcOrd="0" destOrd="0" parTransId="{9F049DCA-3719-4319-BD23-4A6E78758A2A}" sibTransId="{2566488F-1FAC-4292-B2D9-DBA20383A4B0}"/>
    <dgm:cxn modelId="{11733A35-B046-4F7F-A5FA-86D455BA5CB4}" srcId="{0F11CD64-933C-4E01-8199-6EF2AB82C45E}" destId="{FA8AEB52-1405-4D09-8246-D1782F36D1A1}" srcOrd="0" destOrd="0" parTransId="{D4A833A0-9596-4BDE-A410-5C9989065193}" sibTransId="{EF552879-DE8A-4581-9A03-C0A3CA284916}"/>
    <dgm:cxn modelId="{B1F4C515-8E72-4E72-A9A6-21F57828E6D2}" type="presOf" srcId="{C77EEAF4-C181-40B6-B5D3-6367E183DC24}" destId="{29F7192F-99E9-406F-8359-1C38C23C36F1}" srcOrd="0" destOrd="0" presId="urn:microsoft.com/office/officeart/2005/8/layout/lProcess1"/>
    <dgm:cxn modelId="{7B2BE97A-7319-4D49-9304-C1EFCE633152}" srcId="{76F4F7E2-405A-4393-A835-80F44970C46A}" destId="{DEF3B78C-11DD-416E-8618-E82781D07B32}" srcOrd="1" destOrd="0" parTransId="{5B3C0866-3BB9-4BF3-9763-0A27D517AF37}" sibTransId="{47590484-E894-4CD5-9BC7-DD868A4D0540}"/>
    <dgm:cxn modelId="{03394A81-1FBB-41B8-B516-16386EB79EE7}" type="presOf" srcId="{DEF3B78C-11DD-416E-8618-E82781D07B32}" destId="{3088F680-D62F-414E-98B7-6A5A917F21C8}" srcOrd="0" destOrd="0" presId="urn:microsoft.com/office/officeart/2005/8/layout/lProcess1"/>
    <dgm:cxn modelId="{DAFEAD3B-CAF6-4E67-85A3-38F3E438F290}" type="presOf" srcId="{EF552879-DE8A-4581-9A03-C0A3CA284916}" destId="{1EAD1160-9BD1-4993-AB72-B7A20B2EAEAA}" srcOrd="0" destOrd="0" presId="urn:microsoft.com/office/officeart/2005/8/layout/lProcess1"/>
    <dgm:cxn modelId="{6A290496-4D3F-45F0-90E1-F90ADFC9EFEB}" type="presOf" srcId="{0787AE36-8762-4419-877B-D578FF4D93CC}" destId="{A5B1BFFF-14BD-4D0B-943F-4032A0C4E1D3}" srcOrd="0" destOrd="0" presId="urn:microsoft.com/office/officeart/2005/8/layout/lProcess1"/>
    <dgm:cxn modelId="{379FC27C-1F94-4011-BF51-81D898E6A5DB}" type="presOf" srcId="{E1D2731B-D708-437C-9999-D02779A16863}" destId="{DE796FFC-E8D4-464C-96B2-BF90B65F42A2}" srcOrd="0" destOrd="0" presId="urn:microsoft.com/office/officeart/2005/8/layout/lProcess1"/>
    <dgm:cxn modelId="{A862D23F-F0A4-4E71-9E8D-F0E72BD9189D}" type="presOf" srcId="{76F4F7E2-405A-4393-A835-80F44970C46A}" destId="{4CEA0E06-95B1-4E48-8290-A7D5E08C6D3F}" srcOrd="0" destOrd="0" presId="urn:microsoft.com/office/officeart/2005/8/layout/lProcess1"/>
    <dgm:cxn modelId="{F90627DE-BF60-4E0F-BA58-EFDCC9905F7B}" type="presOf" srcId="{FA8AEB52-1405-4D09-8246-D1782F36D1A1}" destId="{7B6119D5-DC41-4FD2-BBD0-61659EBE563E}" srcOrd="0" destOrd="0" presId="urn:microsoft.com/office/officeart/2005/8/layout/lProcess1"/>
    <dgm:cxn modelId="{A28DA5C0-0EE6-428F-B9C9-8EBF2412D527}" type="presOf" srcId="{0F11CD64-933C-4E01-8199-6EF2AB82C45E}" destId="{67AABCC4-08A5-456A-8981-FCA335E22C64}" srcOrd="0" destOrd="0" presId="urn:microsoft.com/office/officeart/2005/8/layout/lProcess1"/>
    <dgm:cxn modelId="{FA9C0DBF-B11E-4A95-858D-7B0FC82DEF10}" srcId="{E1D2731B-D708-437C-9999-D02779A16863}" destId="{0F11CD64-933C-4E01-8199-6EF2AB82C45E}" srcOrd="1" destOrd="0" parTransId="{AFD51FC6-61EC-4A10-BBC9-C03DBCACE597}" sibTransId="{475F6BDB-C5DD-48A9-88A5-7E7A6BB6AA50}"/>
    <dgm:cxn modelId="{E929A8B5-71A9-4689-B534-A0985C888C36}" type="presOf" srcId="{2566488F-1FAC-4292-B2D9-DBA20383A4B0}" destId="{75C82584-B62D-4400-B851-ABB7613B8A3E}" srcOrd="0" destOrd="0" presId="urn:microsoft.com/office/officeart/2005/8/layout/lProcess1"/>
    <dgm:cxn modelId="{9B298607-164A-4F5E-BE8D-E4B74F6ADE89}" srcId="{0F11CD64-933C-4E01-8199-6EF2AB82C45E}" destId="{C77EEAF4-C181-40B6-B5D3-6367E183DC24}" srcOrd="1" destOrd="0" parTransId="{1AED962C-2DF4-49B3-88DB-899B931E4BA5}" sibTransId="{AE414636-7C29-4932-B358-FCB728052ABE}"/>
    <dgm:cxn modelId="{C0C18ADB-B63C-46ED-B95B-5EB8464ABCC7}" type="presOf" srcId="{9F049DCA-3719-4319-BD23-4A6E78758A2A}" destId="{58075C35-AD1B-4435-BB9C-854A6FF87D18}" srcOrd="0" destOrd="0" presId="urn:microsoft.com/office/officeart/2005/8/layout/lProcess1"/>
    <dgm:cxn modelId="{56F6A040-6C39-484C-B1AB-9AAD191804F0}" type="presOf" srcId="{D4A833A0-9596-4BDE-A410-5C9989065193}" destId="{E66A19F2-3174-4454-9AB0-49312ADF3918}" srcOrd="0" destOrd="0" presId="urn:microsoft.com/office/officeart/2005/8/layout/lProcess1"/>
    <dgm:cxn modelId="{6AA3D38F-8FF8-4B83-8F01-991F073B7949}" srcId="{E1D2731B-D708-437C-9999-D02779A16863}" destId="{76F4F7E2-405A-4393-A835-80F44970C46A}" srcOrd="0" destOrd="0" parTransId="{1E5A757A-BD2E-45E0-9746-91F6784FA432}" sibTransId="{64518087-17AD-4EDB-B1BA-F71CF420DBA9}"/>
    <dgm:cxn modelId="{3D4C679C-F727-4537-85B8-A853E9F48454}" type="presParOf" srcId="{DE796FFC-E8D4-464C-96B2-BF90B65F42A2}" destId="{09945B8A-570C-4CB5-A5F7-67DB641CE285}" srcOrd="0" destOrd="0" presId="urn:microsoft.com/office/officeart/2005/8/layout/lProcess1"/>
    <dgm:cxn modelId="{A3B3F828-7D19-441B-85AF-71A6FE6E62ED}" type="presParOf" srcId="{09945B8A-570C-4CB5-A5F7-67DB641CE285}" destId="{4CEA0E06-95B1-4E48-8290-A7D5E08C6D3F}" srcOrd="0" destOrd="0" presId="urn:microsoft.com/office/officeart/2005/8/layout/lProcess1"/>
    <dgm:cxn modelId="{8CFE44A1-C6A2-4605-BBA0-E11975C8C2FD}" type="presParOf" srcId="{09945B8A-570C-4CB5-A5F7-67DB641CE285}" destId="{58075C35-AD1B-4435-BB9C-854A6FF87D18}" srcOrd="1" destOrd="0" presId="urn:microsoft.com/office/officeart/2005/8/layout/lProcess1"/>
    <dgm:cxn modelId="{F9187C44-7F22-478F-A8C1-0C8D1DD85926}" type="presParOf" srcId="{09945B8A-570C-4CB5-A5F7-67DB641CE285}" destId="{A5B1BFFF-14BD-4D0B-943F-4032A0C4E1D3}" srcOrd="2" destOrd="0" presId="urn:microsoft.com/office/officeart/2005/8/layout/lProcess1"/>
    <dgm:cxn modelId="{D9BB97C1-C8BD-4ABB-8944-4668EB254DC1}" type="presParOf" srcId="{09945B8A-570C-4CB5-A5F7-67DB641CE285}" destId="{75C82584-B62D-4400-B851-ABB7613B8A3E}" srcOrd="3" destOrd="0" presId="urn:microsoft.com/office/officeart/2005/8/layout/lProcess1"/>
    <dgm:cxn modelId="{C640BB27-FE27-418F-BE71-9527180D4F4A}" type="presParOf" srcId="{09945B8A-570C-4CB5-A5F7-67DB641CE285}" destId="{3088F680-D62F-414E-98B7-6A5A917F21C8}" srcOrd="4" destOrd="0" presId="urn:microsoft.com/office/officeart/2005/8/layout/lProcess1"/>
    <dgm:cxn modelId="{18467E55-E04C-46F3-8423-57390684F7A9}" type="presParOf" srcId="{DE796FFC-E8D4-464C-96B2-BF90B65F42A2}" destId="{558F731B-B5D8-42B0-90AC-B5A5B92099E2}" srcOrd="1" destOrd="0" presId="urn:microsoft.com/office/officeart/2005/8/layout/lProcess1"/>
    <dgm:cxn modelId="{DC64293A-20B4-49FA-BDF5-9DA0E668B05C}" type="presParOf" srcId="{DE796FFC-E8D4-464C-96B2-BF90B65F42A2}" destId="{7CB9052F-C534-41BE-899C-7193F18CD8F8}" srcOrd="2" destOrd="0" presId="urn:microsoft.com/office/officeart/2005/8/layout/lProcess1"/>
    <dgm:cxn modelId="{3569D094-1222-4A7C-AD2C-8D3F67A05924}" type="presParOf" srcId="{7CB9052F-C534-41BE-899C-7193F18CD8F8}" destId="{67AABCC4-08A5-456A-8981-FCA335E22C64}" srcOrd="0" destOrd="0" presId="urn:microsoft.com/office/officeart/2005/8/layout/lProcess1"/>
    <dgm:cxn modelId="{68704045-7BCE-4E9E-826B-A3393F4BD1C5}" type="presParOf" srcId="{7CB9052F-C534-41BE-899C-7193F18CD8F8}" destId="{E66A19F2-3174-4454-9AB0-49312ADF3918}" srcOrd="1" destOrd="0" presId="urn:microsoft.com/office/officeart/2005/8/layout/lProcess1"/>
    <dgm:cxn modelId="{419DE246-71AB-44EE-B8CF-916C4981AC6B}" type="presParOf" srcId="{7CB9052F-C534-41BE-899C-7193F18CD8F8}" destId="{7B6119D5-DC41-4FD2-BBD0-61659EBE563E}" srcOrd="2" destOrd="0" presId="urn:microsoft.com/office/officeart/2005/8/layout/lProcess1"/>
    <dgm:cxn modelId="{E4D140CC-740C-40E6-A934-B82F4FFF7448}" type="presParOf" srcId="{7CB9052F-C534-41BE-899C-7193F18CD8F8}" destId="{1EAD1160-9BD1-4993-AB72-B7A20B2EAEAA}" srcOrd="3" destOrd="0" presId="urn:microsoft.com/office/officeart/2005/8/layout/lProcess1"/>
    <dgm:cxn modelId="{04FE2331-BA45-4BAD-84D7-EB1765383E5E}" type="presParOf" srcId="{7CB9052F-C534-41BE-899C-7193F18CD8F8}" destId="{29F7192F-99E9-406F-8359-1C38C23C36F1}" srcOrd="4" destOrd="0" presId="urn:microsoft.com/office/officeart/2005/8/layout/lProcess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B2F289-9469-4EB3-8998-30EC67C2A3C4}">
      <dsp:nvSpPr>
        <dsp:cNvPr id="0" name=""/>
        <dsp:cNvSpPr/>
      </dsp:nvSpPr>
      <dsp:spPr>
        <a:xfrm>
          <a:off x="3787036" y="3147483"/>
          <a:ext cx="91440" cy="262732"/>
        </a:xfrm>
        <a:custGeom>
          <a:avLst/>
          <a:gdLst/>
          <a:ahLst/>
          <a:cxnLst/>
          <a:rect l="0" t="0" r="0" b="0"/>
          <a:pathLst>
            <a:path>
              <a:moveTo>
                <a:pt x="45904" y="0"/>
              </a:moveTo>
              <a:lnTo>
                <a:pt x="45904" y="179044"/>
              </a:lnTo>
              <a:lnTo>
                <a:pt x="45720" y="179044"/>
              </a:lnTo>
              <a:lnTo>
                <a:pt x="45720" y="262732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118EEF-9D1F-467E-A951-6859127950A1}">
      <dsp:nvSpPr>
        <dsp:cNvPr id="0" name=""/>
        <dsp:cNvSpPr/>
      </dsp:nvSpPr>
      <dsp:spPr>
        <a:xfrm>
          <a:off x="2586993" y="1756477"/>
          <a:ext cx="1245947" cy="2192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5602"/>
              </a:lnTo>
              <a:lnTo>
                <a:pt x="1245947" y="135602"/>
              </a:lnTo>
              <a:lnTo>
                <a:pt x="1245947" y="21929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D86FE5-4825-4585-985F-117C7AF2DFB8}">
      <dsp:nvSpPr>
        <dsp:cNvPr id="0" name=""/>
        <dsp:cNvSpPr/>
      </dsp:nvSpPr>
      <dsp:spPr>
        <a:xfrm>
          <a:off x="1141471" y="2998742"/>
          <a:ext cx="91440" cy="26273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2732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9F536C-5524-4806-B778-25B162D1B20C}">
      <dsp:nvSpPr>
        <dsp:cNvPr id="0" name=""/>
        <dsp:cNvSpPr/>
      </dsp:nvSpPr>
      <dsp:spPr>
        <a:xfrm>
          <a:off x="1187191" y="1756477"/>
          <a:ext cx="1399802" cy="219290"/>
        </a:xfrm>
        <a:custGeom>
          <a:avLst/>
          <a:gdLst/>
          <a:ahLst/>
          <a:cxnLst/>
          <a:rect l="0" t="0" r="0" b="0"/>
          <a:pathLst>
            <a:path>
              <a:moveTo>
                <a:pt x="1399802" y="0"/>
              </a:moveTo>
              <a:lnTo>
                <a:pt x="1399802" y="135602"/>
              </a:lnTo>
              <a:lnTo>
                <a:pt x="0" y="135602"/>
              </a:lnTo>
              <a:lnTo>
                <a:pt x="0" y="21929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20D569-8986-4FCA-B7DA-F1EDF85EA122}">
      <dsp:nvSpPr>
        <dsp:cNvPr id="0" name=""/>
        <dsp:cNvSpPr/>
      </dsp:nvSpPr>
      <dsp:spPr>
        <a:xfrm>
          <a:off x="182044" y="135880"/>
          <a:ext cx="4809897" cy="1620597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F6C02-C21B-4A40-A38C-DABC50D2C19C}">
      <dsp:nvSpPr>
        <dsp:cNvPr id="0" name=""/>
        <dsp:cNvSpPr/>
      </dsp:nvSpPr>
      <dsp:spPr>
        <a:xfrm>
          <a:off x="282419" y="231236"/>
          <a:ext cx="4809897" cy="1620597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En el 2024: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a) Ejecutar el 100% de las horas institucionales programadas que garanticen la seguridad de los funcionarios a los que la SAAS brinda protección.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b) Incrementar un 15% la profesionalización del recurso humano, personal administrativo y operativo de la SAAS.</a:t>
          </a:r>
        </a:p>
      </dsp:txBody>
      <dsp:txXfrm>
        <a:off x="329885" y="278702"/>
        <a:ext cx="4714965" cy="1525665"/>
      </dsp:txXfrm>
    </dsp:sp>
    <dsp:sp modelId="{D91354B1-18A3-4D6B-9241-7FD3082DF2AA}">
      <dsp:nvSpPr>
        <dsp:cNvPr id="0" name=""/>
        <dsp:cNvSpPr/>
      </dsp:nvSpPr>
      <dsp:spPr>
        <a:xfrm>
          <a:off x="184" y="1975768"/>
          <a:ext cx="2374012" cy="1022974"/>
        </a:xfrm>
        <a:prstGeom prst="roundRect">
          <a:avLst>
            <a:gd name="adj" fmla="val 10000"/>
          </a:avLst>
        </a:prstGeom>
        <a:solidFill>
          <a:srgbClr val="FFC000"/>
        </a:solidFill>
        <a:ln w="12700" cap="flat" cmpd="sng" algn="ctr">
          <a:solidFill>
            <a:srgbClr val="FFC000">
              <a:shade val="50000"/>
            </a:srgbClr>
          </a:solidFill>
          <a:prstDash val="solid"/>
          <a:miter lim="800000"/>
        </a:ln>
        <a:effectLst/>
      </dsp:spPr>
      <dsp:style>
        <a:lnRef idx="2">
          <a:schemeClr val="accent4">
            <a:shade val="50000"/>
          </a:schemeClr>
        </a:lnRef>
        <a:fillRef idx="1">
          <a:schemeClr val="accent4"/>
        </a:fillRef>
        <a:effectRef idx="0">
          <a:schemeClr val="accent4"/>
        </a:effectRef>
        <a:fontRef idx="minor">
          <a:schemeClr val="lt1"/>
        </a:fontRef>
      </dsp:style>
    </dsp:sp>
    <dsp:sp modelId="{9F5E9C0D-82DC-4B29-AC89-93A84C7D6281}">
      <dsp:nvSpPr>
        <dsp:cNvPr id="0" name=""/>
        <dsp:cNvSpPr/>
      </dsp:nvSpPr>
      <dsp:spPr>
        <a:xfrm>
          <a:off x="100560" y="2071124"/>
          <a:ext cx="2374012" cy="102297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SERVICIOS DE GESTIÓN GUBERNAMENTAL</a:t>
          </a:r>
        </a:p>
      </dsp:txBody>
      <dsp:txXfrm>
        <a:off x="130522" y="2101086"/>
        <a:ext cx="2314088" cy="963050"/>
      </dsp:txXfrm>
    </dsp:sp>
    <dsp:sp modelId="{1B114E8B-88A6-421B-A7E5-75C7D1388DF8}">
      <dsp:nvSpPr>
        <dsp:cNvPr id="0" name=""/>
        <dsp:cNvSpPr/>
      </dsp:nvSpPr>
      <dsp:spPr>
        <a:xfrm>
          <a:off x="487683" y="3261475"/>
          <a:ext cx="1399015" cy="1320960"/>
        </a:xfrm>
        <a:prstGeom prst="roundRect">
          <a:avLst>
            <a:gd name="adj" fmla="val 10000"/>
          </a:avLst>
        </a:prstGeom>
        <a:solidFill>
          <a:srgbClr val="A5A5A5"/>
        </a:solidFill>
        <a:ln w="12700" cap="flat" cmpd="sng" algn="ctr">
          <a:solidFill>
            <a:srgbClr val="A5A5A5">
              <a:shade val="50000"/>
            </a:srgbClr>
          </a:solidFill>
          <a:prstDash val="solid"/>
          <a:miter lim="800000"/>
        </a:ln>
        <a:effectLst/>
      </dsp:spPr>
      <dsp:style>
        <a:lnRef idx="2">
          <a:schemeClr val="accent3">
            <a:shade val="50000"/>
          </a:schemeClr>
        </a:lnRef>
        <a:fillRef idx="1">
          <a:schemeClr val="accent3"/>
        </a:fillRef>
        <a:effectRef idx="0">
          <a:schemeClr val="accent3"/>
        </a:effectRef>
        <a:fontRef idx="minor">
          <a:schemeClr val="lt1"/>
        </a:fontRef>
      </dsp:style>
    </dsp:sp>
    <dsp:sp modelId="{3D4A9689-3E4A-440B-8401-91DE8486244E}">
      <dsp:nvSpPr>
        <dsp:cNvPr id="0" name=""/>
        <dsp:cNvSpPr/>
      </dsp:nvSpPr>
      <dsp:spPr>
        <a:xfrm>
          <a:off x="588058" y="3356831"/>
          <a:ext cx="1399015" cy="132096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Gestión y Coordinación Gubernamental</a:t>
          </a:r>
        </a:p>
      </dsp:txBody>
      <dsp:txXfrm>
        <a:off x="626748" y="3395521"/>
        <a:ext cx="1321635" cy="1243580"/>
      </dsp:txXfrm>
    </dsp:sp>
    <dsp:sp modelId="{2EC5D48B-7F7C-4052-8816-AFF3CDFA0DBA}">
      <dsp:nvSpPr>
        <dsp:cNvPr id="0" name=""/>
        <dsp:cNvSpPr/>
      </dsp:nvSpPr>
      <dsp:spPr>
        <a:xfrm>
          <a:off x="2575132" y="1975768"/>
          <a:ext cx="2515617" cy="1171715"/>
        </a:xfrm>
        <a:prstGeom prst="roundRect">
          <a:avLst>
            <a:gd name="adj" fmla="val 10000"/>
          </a:avLst>
        </a:prstGeom>
        <a:solidFill>
          <a:srgbClr val="FFC000"/>
        </a:solidFill>
        <a:ln w="12700" cap="flat" cmpd="sng" algn="ctr">
          <a:solidFill>
            <a:srgbClr val="FFC000">
              <a:shade val="50000"/>
            </a:srgbClr>
          </a:solidFill>
          <a:prstDash val="solid"/>
          <a:miter lim="800000"/>
        </a:ln>
        <a:effectLst/>
      </dsp:spPr>
      <dsp:style>
        <a:lnRef idx="2">
          <a:schemeClr val="accent4">
            <a:shade val="50000"/>
          </a:schemeClr>
        </a:lnRef>
        <a:fillRef idx="1">
          <a:schemeClr val="accent4"/>
        </a:fillRef>
        <a:effectRef idx="0">
          <a:schemeClr val="accent4"/>
        </a:effectRef>
        <a:fontRef idx="minor">
          <a:schemeClr val="lt1"/>
        </a:fontRef>
      </dsp:style>
    </dsp:sp>
    <dsp:sp modelId="{9C79FF45-685C-40C3-8C49-A0915B72F11F}">
      <dsp:nvSpPr>
        <dsp:cNvPr id="0" name=""/>
        <dsp:cNvSpPr/>
      </dsp:nvSpPr>
      <dsp:spPr>
        <a:xfrm>
          <a:off x="2675507" y="2071124"/>
          <a:ext cx="2515617" cy="117171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SERVICIOS ADMINISTRATIVOS Y DE SEGURIDAD PERMANENTE</a:t>
          </a:r>
        </a:p>
      </dsp:txBody>
      <dsp:txXfrm>
        <a:off x="2709825" y="2105442"/>
        <a:ext cx="2446981" cy="1103079"/>
      </dsp:txXfrm>
    </dsp:sp>
    <dsp:sp modelId="{55F9B57E-5CBE-45E3-8286-BCC05E9E3636}">
      <dsp:nvSpPr>
        <dsp:cNvPr id="0" name=""/>
        <dsp:cNvSpPr/>
      </dsp:nvSpPr>
      <dsp:spPr>
        <a:xfrm>
          <a:off x="3124210" y="3410215"/>
          <a:ext cx="1417092" cy="1240690"/>
        </a:xfrm>
        <a:prstGeom prst="roundRect">
          <a:avLst>
            <a:gd name="adj" fmla="val 10000"/>
          </a:avLst>
        </a:prstGeom>
        <a:solidFill>
          <a:srgbClr val="A5A5A5"/>
        </a:solidFill>
        <a:ln w="12700" cap="flat" cmpd="sng" algn="ctr">
          <a:solidFill>
            <a:srgbClr val="A5A5A5">
              <a:shade val="50000"/>
            </a:srgbClr>
          </a:solidFill>
          <a:prstDash val="solid"/>
          <a:miter lim="800000"/>
        </a:ln>
        <a:effectLst/>
      </dsp:spPr>
      <dsp:style>
        <a:lnRef idx="2">
          <a:schemeClr val="accent3">
            <a:shade val="50000"/>
          </a:schemeClr>
        </a:lnRef>
        <a:fillRef idx="1">
          <a:schemeClr val="accent3"/>
        </a:fillRef>
        <a:effectRef idx="0">
          <a:schemeClr val="accent3"/>
        </a:effectRef>
        <a:fontRef idx="minor">
          <a:schemeClr val="lt1"/>
        </a:fontRef>
      </dsp:style>
    </dsp:sp>
    <dsp:sp modelId="{E6E2C89C-A53B-4106-AC1E-C1FDFF03365A}">
      <dsp:nvSpPr>
        <dsp:cNvPr id="0" name=""/>
        <dsp:cNvSpPr/>
      </dsp:nvSpPr>
      <dsp:spPr>
        <a:xfrm>
          <a:off x="3224585" y="3505571"/>
          <a:ext cx="1417092" cy="124069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Seguridad permanente al Presidente y Vicepresidente, sus familias, expresidentes y exvicepresidentes.</a:t>
          </a:r>
        </a:p>
      </dsp:txBody>
      <dsp:txXfrm>
        <a:off x="3260924" y="3541910"/>
        <a:ext cx="1344414" cy="116801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EA0E06-95B1-4E48-8290-A7D5E08C6D3F}">
      <dsp:nvSpPr>
        <dsp:cNvPr id="0" name=""/>
        <dsp:cNvSpPr/>
      </dsp:nvSpPr>
      <dsp:spPr>
        <a:xfrm>
          <a:off x="2926" y="115392"/>
          <a:ext cx="2503437" cy="83321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PROGRAMA 11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DIRECCIÓN Y COORDINACIÓN EJECUTIVA</a:t>
          </a:r>
        </a:p>
      </dsp:txBody>
      <dsp:txXfrm>
        <a:off x="27330" y="139796"/>
        <a:ext cx="2454629" cy="784404"/>
      </dsp:txXfrm>
    </dsp:sp>
    <dsp:sp modelId="{58075C35-AD1B-4435-BB9C-854A6FF87D18}">
      <dsp:nvSpPr>
        <dsp:cNvPr id="0" name=""/>
        <dsp:cNvSpPr/>
      </dsp:nvSpPr>
      <dsp:spPr>
        <a:xfrm rot="5400000">
          <a:off x="1199882" y="1003368"/>
          <a:ext cx="109525" cy="109525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5B1BFFF-14BD-4D0B-943F-4032A0C4E1D3}">
      <dsp:nvSpPr>
        <dsp:cNvPr id="0" name=""/>
        <dsp:cNvSpPr/>
      </dsp:nvSpPr>
      <dsp:spPr>
        <a:xfrm>
          <a:off x="2926" y="1167656"/>
          <a:ext cx="2503437" cy="723875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PRODUCTO: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SERVICIOS DE GESTIÓN GUBERNAMENTAL</a:t>
          </a:r>
        </a:p>
      </dsp:txBody>
      <dsp:txXfrm>
        <a:off x="24128" y="1188858"/>
        <a:ext cx="2461033" cy="681471"/>
      </dsp:txXfrm>
    </dsp:sp>
    <dsp:sp modelId="{75C82584-B62D-4400-B851-ABB7613B8A3E}">
      <dsp:nvSpPr>
        <dsp:cNvPr id="0" name=""/>
        <dsp:cNvSpPr/>
      </dsp:nvSpPr>
      <dsp:spPr>
        <a:xfrm rot="5400000">
          <a:off x="1199882" y="1946294"/>
          <a:ext cx="109525" cy="109525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2451115"/>
            <a:satOff val="-3409"/>
            <a:lumOff val="-1307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088F680-D62F-414E-98B7-6A5A917F21C8}">
      <dsp:nvSpPr>
        <dsp:cNvPr id="0" name=""/>
        <dsp:cNvSpPr/>
      </dsp:nvSpPr>
      <dsp:spPr>
        <a:xfrm>
          <a:off x="2926" y="2110582"/>
          <a:ext cx="2503437" cy="949228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2463918"/>
            <a:satOff val="-4272"/>
            <a:lumOff val="-430"/>
            <a:alphaOff val="0"/>
          </a:srgbClr>
        </a:solidFill>
        <a:ln w="6350" cap="flat" cmpd="sng" algn="ctr">
          <a:solidFill>
            <a:srgbClr val="4472C4">
              <a:tint val="40000"/>
              <a:alpha val="90000"/>
              <a:hueOff val="-2463918"/>
              <a:satOff val="-4272"/>
              <a:lumOff val="-43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SUBPRODUCTO: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Gestión y Coordinación Gubernamental</a:t>
          </a:r>
        </a:p>
      </dsp:txBody>
      <dsp:txXfrm>
        <a:off x="30728" y="2138384"/>
        <a:ext cx="2447833" cy="893624"/>
      </dsp:txXfrm>
    </dsp:sp>
    <dsp:sp modelId="{67AABCC4-08A5-456A-8981-FCA335E22C64}">
      <dsp:nvSpPr>
        <dsp:cNvPr id="0" name=""/>
        <dsp:cNvSpPr/>
      </dsp:nvSpPr>
      <dsp:spPr>
        <a:xfrm>
          <a:off x="2856845" y="115392"/>
          <a:ext cx="2503437" cy="811464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-7353344"/>
                <a:satOff val="-10228"/>
                <a:lumOff val="-3922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-7353344"/>
                <a:satOff val="-10228"/>
                <a:lumOff val="-3922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-7353344"/>
                <a:satOff val="-10228"/>
                <a:lumOff val="-3922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PROGRAMA 13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SEGURIDAD PRESIDENCIAL Y VICEPRESIDENCIAL</a:t>
          </a:r>
        </a:p>
      </dsp:txBody>
      <dsp:txXfrm>
        <a:off x="2880612" y="139159"/>
        <a:ext cx="2455903" cy="763930"/>
      </dsp:txXfrm>
    </dsp:sp>
    <dsp:sp modelId="{E66A19F2-3174-4454-9AB0-49312ADF3918}">
      <dsp:nvSpPr>
        <dsp:cNvPr id="0" name=""/>
        <dsp:cNvSpPr/>
      </dsp:nvSpPr>
      <dsp:spPr>
        <a:xfrm rot="5400000">
          <a:off x="4053801" y="981619"/>
          <a:ext cx="109525" cy="109525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4902230"/>
            <a:satOff val="-6819"/>
            <a:lumOff val="-2615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B6119D5-DC41-4FD2-BBD0-61659EBE563E}">
      <dsp:nvSpPr>
        <dsp:cNvPr id="0" name=""/>
        <dsp:cNvSpPr/>
      </dsp:nvSpPr>
      <dsp:spPr>
        <a:xfrm>
          <a:off x="2856845" y="1145907"/>
          <a:ext cx="2503437" cy="788776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4927837"/>
            <a:satOff val="-8544"/>
            <a:lumOff val="-859"/>
            <a:alphaOff val="0"/>
          </a:srgbClr>
        </a:solidFill>
        <a:ln w="6350" cap="flat" cmpd="sng" algn="ctr">
          <a:solidFill>
            <a:srgbClr val="4472C4">
              <a:tint val="40000"/>
              <a:alpha val="90000"/>
              <a:hueOff val="-4927837"/>
              <a:satOff val="-8544"/>
              <a:lumOff val="-859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PRODUCTO: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SERVICIOS ADMINISTRATIVOS Y DE SEGURIDAD PERMANENTE</a:t>
          </a:r>
        </a:p>
      </dsp:txBody>
      <dsp:txXfrm>
        <a:off x="2879947" y="1169009"/>
        <a:ext cx="2457233" cy="742572"/>
      </dsp:txXfrm>
    </dsp:sp>
    <dsp:sp modelId="{1EAD1160-9BD1-4993-AB72-B7A20B2EAEAA}">
      <dsp:nvSpPr>
        <dsp:cNvPr id="0" name=""/>
        <dsp:cNvSpPr/>
      </dsp:nvSpPr>
      <dsp:spPr>
        <a:xfrm rot="5400000">
          <a:off x="4053801" y="1989447"/>
          <a:ext cx="109525" cy="109525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7353344"/>
            <a:satOff val="-10228"/>
            <a:lumOff val="-3922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9F7192F-99E9-406F-8359-1C38C23C36F1}">
      <dsp:nvSpPr>
        <dsp:cNvPr id="0" name=""/>
        <dsp:cNvSpPr/>
      </dsp:nvSpPr>
      <dsp:spPr>
        <a:xfrm>
          <a:off x="2856845" y="2153735"/>
          <a:ext cx="2503437" cy="1121771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7391755"/>
            <a:satOff val="-12816"/>
            <a:lumOff val="-1289"/>
            <a:alphaOff val="0"/>
          </a:srgbClr>
        </a:solidFill>
        <a:ln w="6350" cap="flat" cmpd="sng" algn="ctr">
          <a:solidFill>
            <a:srgbClr val="4472C4">
              <a:tint val="40000"/>
              <a:alpha val="90000"/>
              <a:hueOff val="-7391755"/>
              <a:satOff val="-12816"/>
              <a:lumOff val="-1289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SUBPRODUCTO: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Seguridad permanente al Presidente y Vicepresidente, sus familias, expresidentes y exvicepresidentes</a:t>
          </a:r>
        </a:p>
      </dsp:txBody>
      <dsp:txXfrm>
        <a:off x="2889701" y="2186591"/>
        <a:ext cx="2437725" cy="105605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86057-9EAF-476D-8019-759E094D6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28</Pages>
  <Words>1735</Words>
  <Characters>9548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M. Trejo Ralon</dc:creator>
  <cp:keywords/>
  <dc:description/>
  <cp:lastModifiedBy>Carmen M. Trejo Ralon</cp:lastModifiedBy>
  <cp:revision>28</cp:revision>
  <cp:lastPrinted>2024-01-08T21:15:00Z</cp:lastPrinted>
  <dcterms:created xsi:type="dcterms:W3CDTF">2023-07-31T20:35:00Z</dcterms:created>
  <dcterms:modified xsi:type="dcterms:W3CDTF">2024-01-09T21:48:00Z</dcterms:modified>
</cp:coreProperties>
</file>